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D15" w:rsidRPr="00FF594F" w:rsidRDefault="002B4F51" w:rsidP="002B4F51">
      <w:pPr>
        <w:spacing w:after="0" w:line="360" w:lineRule="auto"/>
        <w:ind w:left="1416" w:firstLine="708"/>
        <w:jc w:val="both"/>
        <w:rPr>
          <w:rFonts w:ascii="Arial" w:eastAsia="Times New Roman" w:hAnsi="Arial" w:cs="Arial"/>
          <w:b/>
          <w:sz w:val="20"/>
          <w:szCs w:val="20"/>
          <w:lang w:eastAsia="pt-BR"/>
        </w:rPr>
      </w:pPr>
      <w:r w:rsidRPr="00FF594F">
        <w:rPr>
          <w:rFonts w:ascii="Arial" w:eastAsia="Times New Roman" w:hAnsi="Arial" w:cs="Arial"/>
          <w:b/>
          <w:sz w:val="20"/>
          <w:szCs w:val="20"/>
          <w:lang w:eastAsia="pt-BR"/>
        </w:rPr>
        <w:t>CONTRATO ADMINISTRATIVO N</w:t>
      </w:r>
      <w:r w:rsidR="00081D15" w:rsidRPr="00FF594F">
        <w:rPr>
          <w:rFonts w:ascii="Arial" w:eastAsia="Times New Roman" w:hAnsi="Arial" w:cs="Arial"/>
          <w:b/>
          <w:sz w:val="20"/>
          <w:szCs w:val="20"/>
          <w:lang w:eastAsia="pt-BR"/>
        </w:rPr>
        <w:t xml:space="preserve">° </w:t>
      </w:r>
      <w:r w:rsidR="0039683D">
        <w:rPr>
          <w:rFonts w:ascii="Arial" w:eastAsia="Times New Roman" w:hAnsi="Arial" w:cs="Arial"/>
          <w:b/>
          <w:sz w:val="20"/>
          <w:szCs w:val="20"/>
          <w:lang w:eastAsia="pt-BR"/>
        </w:rPr>
        <w:t>10</w:t>
      </w:r>
      <w:r w:rsidR="003B0DE9">
        <w:rPr>
          <w:rFonts w:ascii="Arial" w:eastAsia="Times New Roman" w:hAnsi="Arial" w:cs="Arial"/>
          <w:b/>
          <w:sz w:val="20"/>
          <w:szCs w:val="20"/>
          <w:lang w:eastAsia="pt-BR"/>
        </w:rPr>
        <w:t>5</w:t>
      </w:r>
      <w:r w:rsidR="00081D15" w:rsidRPr="00FF594F">
        <w:rPr>
          <w:rFonts w:ascii="Arial" w:eastAsia="Times New Roman" w:hAnsi="Arial" w:cs="Arial"/>
          <w:b/>
          <w:sz w:val="20"/>
          <w:szCs w:val="20"/>
          <w:lang w:eastAsia="pt-BR"/>
        </w:rPr>
        <w:t>/20</w:t>
      </w:r>
      <w:r w:rsidRPr="00FF594F">
        <w:rPr>
          <w:rFonts w:ascii="Arial" w:eastAsia="Times New Roman" w:hAnsi="Arial" w:cs="Arial"/>
          <w:b/>
          <w:sz w:val="20"/>
          <w:szCs w:val="20"/>
          <w:lang w:eastAsia="pt-BR"/>
        </w:rPr>
        <w:t>1</w:t>
      </w:r>
      <w:r w:rsidR="001C34DF" w:rsidRPr="00FF594F">
        <w:rPr>
          <w:rFonts w:ascii="Arial" w:eastAsia="Times New Roman" w:hAnsi="Arial" w:cs="Arial"/>
          <w:b/>
          <w:sz w:val="20"/>
          <w:szCs w:val="20"/>
          <w:lang w:eastAsia="pt-BR"/>
        </w:rPr>
        <w:t>8</w:t>
      </w:r>
    </w:p>
    <w:p w:rsidR="00FF594F" w:rsidRPr="00FF594F" w:rsidRDefault="00FF594F" w:rsidP="0039683D">
      <w:pPr>
        <w:spacing w:after="0" w:line="240" w:lineRule="auto"/>
        <w:rPr>
          <w:rFonts w:ascii="Arial" w:hAnsi="Arial" w:cs="Arial"/>
          <w:b/>
          <w:sz w:val="20"/>
          <w:szCs w:val="20"/>
        </w:rPr>
      </w:pPr>
      <w:r w:rsidRPr="00FF594F">
        <w:rPr>
          <w:rFonts w:ascii="Arial" w:hAnsi="Arial" w:cs="Arial"/>
          <w:b/>
          <w:sz w:val="20"/>
          <w:szCs w:val="20"/>
        </w:rPr>
        <w:t>PROCESSO LICITATÓRIO N° 40/2018</w:t>
      </w:r>
    </w:p>
    <w:p w:rsidR="00FF594F" w:rsidRPr="00FF594F" w:rsidRDefault="00FF594F" w:rsidP="0039683D">
      <w:pPr>
        <w:spacing w:after="0" w:line="240" w:lineRule="auto"/>
        <w:rPr>
          <w:rFonts w:ascii="Arial" w:hAnsi="Arial" w:cs="Arial"/>
          <w:b/>
          <w:sz w:val="20"/>
          <w:szCs w:val="20"/>
        </w:rPr>
      </w:pPr>
      <w:r w:rsidRPr="00FF594F">
        <w:rPr>
          <w:rFonts w:ascii="Arial" w:hAnsi="Arial" w:cs="Arial"/>
          <w:b/>
          <w:sz w:val="20"/>
          <w:szCs w:val="20"/>
        </w:rPr>
        <w:t>PREGÃO ELETRÔNICO N° 12/2018</w:t>
      </w:r>
    </w:p>
    <w:p w:rsidR="00FF594F" w:rsidRDefault="00FF594F" w:rsidP="0039683D">
      <w:pPr>
        <w:spacing w:after="0" w:line="240" w:lineRule="auto"/>
        <w:rPr>
          <w:rFonts w:ascii="Arial" w:hAnsi="Arial" w:cs="Arial"/>
          <w:b/>
          <w:sz w:val="20"/>
          <w:szCs w:val="20"/>
        </w:rPr>
      </w:pPr>
      <w:r w:rsidRPr="00FF594F">
        <w:rPr>
          <w:rFonts w:ascii="Arial" w:hAnsi="Arial" w:cs="Arial"/>
          <w:b/>
          <w:sz w:val="20"/>
          <w:szCs w:val="20"/>
        </w:rPr>
        <w:t>TIPO MENOR PREÇO POR ITEM</w:t>
      </w:r>
      <w:r w:rsidR="00F919B3">
        <w:rPr>
          <w:rFonts w:ascii="Arial" w:hAnsi="Arial" w:cs="Arial"/>
          <w:b/>
          <w:sz w:val="20"/>
          <w:szCs w:val="20"/>
        </w:rPr>
        <w:t xml:space="preserve"> </w:t>
      </w:r>
    </w:p>
    <w:p w:rsidR="00C457FD" w:rsidRPr="00FF594F" w:rsidRDefault="00C457FD" w:rsidP="0039683D">
      <w:pPr>
        <w:spacing w:after="0" w:line="240" w:lineRule="auto"/>
        <w:rPr>
          <w:rFonts w:ascii="Arial" w:hAnsi="Arial" w:cs="Arial"/>
          <w:b/>
          <w:sz w:val="20"/>
          <w:szCs w:val="20"/>
        </w:rPr>
      </w:pPr>
    </w:p>
    <w:p w:rsidR="00FF594F" w:rsidRPr="00FF594F" w:rsidRDefault="00FF594F" w:rsidP="00FF594F">
      <w:pPr>
        <w:ind w:firstLine="567"/>
        <w:jc w:val="both"/>
        <w:rPr>
          <w:rFonts w:ascii="Arial" w:hAnsi="Arial" w:cs="Arial"/>
          <w:sz w:val="20"/>
          <w:szCs w:val="20"/>
        </w:rPr>
      </w:pPr>
      <w:r w:rsidRPr="00FF594F">
        <w:rPr>
          <w:rFonts w:ascii="Arial" w:hAnsi="Arial" w:cs="Arial"/>
          <w:sz w:val="20"/>
          <w:szCs w:val="20"/>
        </w:rPr>
        <w:t xml:space="preserve">Município de Santa Bárbara do Sul – RS, pessoa jurídica de direito público interno, CNPJ n. 88.496.468/0001-60, com sede na Avenida Eduardo de Brito, 101 – Centro Administrativo, em Santa Bárbara do Sul, doravante denominado </w:t>
      </w:r>
      <w:r w:rsidRPr="00FF594F">
        <w:rPr>
          <w:rFonts w:ascii="Arial" w:hAnsi="Arial" w:cs="Arial"/>
          <w:b/>
          <w:sz w:val="20"/>
          <w:szCs w:val="20"/>
        </w:rPr>
        <w:t>CONTRATANTE</w:t>
      </w:r>
      <w:r w:rsidRPr="00FF594F">
        <w:rPr>
          <w:rFonts w:ascii="Arial" w:hAnsi="Arial" w:cs="Arial"/>
          <w:sz w:val="20"/>
          <w:szCs w:val="20"/>
        </w:rPr>
        <w:t xml:space="preserve">, neste ato representado por seu Prefeito Municipal MÁRIO ROBERTO UTZIG FILHO, brasileiro, casado, agricultor, residente na Rua Capitão Manoel João Silveira n.º 610, nesta cidade, e a empresa </w:t>
      </w:r>
      <w:r w:rsidR="003B0DE9">
        <w:rPr>
          <w:rFonts w:ascii="Arial" w:hAnsi="Arial" w:cs="Arial"/>
          <w:sz w:val="20"/>
          <w:szCs w:val="20"/>
        </w:rPr>
        <w:t>GPA GERENCIAMENTO E PROJETOS LTDA ME</w:t>
      </w:r>
      <w:r w:rsidRPr="00FF594F">
        <w:rPr>
          <w:rFonts w:ascii="Arial" w:hAnsi="Arial" w:cs="Arial"/>
          <w:sz w:val="20"/>
          <w:szCs w:val="20"/>
        </w:rPr>
        <w:t xml:space="preserve">, CNPJ n. </w:t>
      </w:r>
      <w:r w:rsidR="003B0DE9">
        <w:rPr>
          <w:rFonts w:ascii="Arial" w:hAnsi="Arial" w:cs="Arial"/>
          <w:sz w:val="20"/>
          <w:szCs w:val="20"/>
        </w:rPr>
        <w:t>11.175.931/0001-47</w:t>
      </w:r>
      <w:r w:rsidRPr="00FF594F">
        <w:rPr>
          <w:rFonts w:ascii="Arial" w:hAnsi="Arial" w:cs="Arial"/>
          <w:sz w:val="20"/>
          <w:szCs w:val="20"/>
        </w:rPr>
        <w:t xml:space="preserve">, com sede na </w:t>
      </w:r>
      <w:r w:rsidR="003B0DE9">
        <w:rPr>
          <w:rFonts w:ascii="Arial" w:hAnsi="Arial" w:cs="Arial"/>
          <w:sz w:val="20"/>
          <w:szCs w:val="20"/>
        </w:rPr>
        <w:t xml:space="preserve">Rua Henrique </w:t>
      </w:r>
      <w:proofErr w:type="spellStart"/>
      <w:r w:rsidR="003B0DE9">
        <w:rPr>
          <w:rFonts w:ascii="Arial" w:hAnsi="Arial" w:cs="Arial"/>
          <w:sz w:val="20"/>
          <w:szCs w:val="20"/>
        </w:rPr>
        <w:t>Schwering</w:t>
      </w:r>
      <w:proofErr w:type="spellEnd"/>
      <w:r w:rsidR="003B0DE9">
        <w:rPr>
          <w:rFonts w:ascii="Arial" w:hAnsi="Arial" w:cs="Arial"/>
          <w:sz w:val="20"/>
          <w:szCs w:val="20"/>
        </w:rPr>
        <w:t>, 766</w:t>
      </w:r>
      <w:r w:rsidRPr="00FF594F">
        <w:rPr>
          <w:rFonts w:ascii="Arial" w:hAnsi="Arial" w:cs="Arial"/>
          <w:sz w:val="20"/>
          <w:szCs w:val="20"/>
        </w:rPr>
        <w:t xml:space="preserve">, </w:t>
      </w:r>
      <w:r w:rsidR="003B0DE9">
        <w:rPr>
          <w:rFonts w:ascii="Arial" w:hAnsi="Arial" w:cs="Arial"/>
          <w:sz w:val="20"/>
          <w:szCs w:val="20"/>
        </w:rPr>
        <w:t xml:space="preserve">sala 01, </w:t>
      </w:r>
      <w:r w:rsidRPr="00FF594F">
        <w:rPr>
          <w:rFonts w:ascii="Arial" w:hAnsi="Arial" w:cs="Arial"/>
          <w:sz w:val="20"/>
          <w:szCs w:val="20"/>
        </w:rPr>
        <w:t>na cidade de</w:t>
      </w:r>
      <w:r w:rsidR="0039683D">
        <w:rPr>
          <w:rFonts w:ascii="Arial" w:hAnsi="Arial" w:cs="Arial"/>
          <w:sz w:val="20"/>
          <w:szCs w:val="20"/>
        </w:rPr>
        <w:t xml:space="preserve"> </w:t>
      </w:r>
      <w:r w:rsidR="003B0DE9">
        <w:rPr>
          <w:rFonts w:ascii="Arial" w:hAnsi="Arial" w:cs="Arial"/>
          <w:sz w:val="20"/>
          <w:szCs w:val="20"/>
        </w:rPr>
        <w:t>Erechim</w:t>
      </w:r>
      <w:r w:rsidR="0039683D">
        <w:rPr>
          <w:rFonts w:ascii="Arial" w:hAnsi="Arial" w:cs="Arial"/>
          <w:sz w:val="20"/>
          <w:szCs w:val="20"/>
        </w:rPr>
        <w:t xml:space="preserve">, RS, CEP </w:t>
      </w:r>
      <w:r w:rsidR="003B0DE9">
        <w:rPr>
          <w:rFonts w:ascii="Arial" w:hAnsi="Arial" w:cs="Arial"/>
          <w:sz w:val="20"/>
          <w:szCs w:val="20"/>
        </w:rPr>
        <w:t>99701-506</w:t>
      </w:r>
      <w:r w:rsidR="0039683D">
        <w:rPr>
          <w:rFonts w:ascii="Arial" w:hAnsi="Arial" w:cs="Arial"/>
          <w:sz w:val="20"/>
          <w:szCs w:val="20"/>
        </w:rPr>
        <w:t xml:space="preserve">, telefone nº </w:t>
      </w:r>
      <w:r w:rsidR="003B0DE9">
        <w:rPr>
          <w:rFonts w:ascii="Arial" w:hAnsi="Arial" w:cs="Arial"/>
          <w:sz w:val="20"/>
          <w:szCs w:val="20"/>
        </w:rPr>
        <w:t>54 999560047 e 54 3522-9096</w:t>
      </w:r>
      <w:r w:rsidR="0039683D">
        <w:rPr>
          <w:rFonts w:ascii="Arial" w:hAnsi="Arial" w:cs="Arial"/>
          <w:sz w:val="20"/>
          <w:szCs w:val="20"/>
        </w:rPr>
        <w:t xml:space="preserve">, por seu representante legal </w:t>
      </w:r>
      <w:r w:rsidR="003B0DE9">
        <w:rPr>
          <w:rFonts w:ascii="Arial" w:hAnsi="Arial" w:cs="Arial"/>
          <w:sz w:val="20"/>
          <w:szCs w:val="20"/>
        </w:rPr>
        <w:t xml:space="preserve">Daniel </w:t>
      </w:r>
      <w:proofErr w:type="spellStart"/>
      <w:r w:rsidR="003B0DE9">
        <w:rPr>
          <w:rFonts w:ascii="Arial" w:hAnsi="Arial" w:cs="Arial"/>
          <w:sz w:val="20"/>
          <w:szCs w:val="20"/>
        </w:rPr>
        <w:t>Arcari</w:t>
      </w:r>
      <w:proofErr w:type="spellEnd"/>
      <w:r w:rsidR="0039683D">
        <w:rPr>
          <w:rFonts w:ascii="Arial" w:hAnsi="Arial" w:cs="Arial"/>
          <w:sz w:val="20"/>
          <w:szCs w:val="20"/>
        </w:rPr>
        <w:t xml:space="preserve">, CPF </w:t>
      </w:r>
      <w:r w:rsidR="003B0DE9">
        <w:rPr>
          <w:rFonts w:ascii="Arial" w:hAnsi="Arial" w:cs="Arial"/>
          <w:sz w:val="20"/>
          <w:szCs w:val="20"/>
        </w:rPr>
        <w:t>002.379.790-80</w:t>
      </w:r>
      <w:r w:rsidR="0039683D">
        <w:rPr>
          <w:rFonts w:ascii="Arial" w:hAnsi="Arial" w:cs="Arial"/>
          <w:sz w:val="20"/>
          <w:szCs w:val="20"/>
        </w:rPr>
        <w:t>, com mesmo domicílio profissional</w:t>
      </w:r>
      <w:r w:rsidRPr="00FF594F">
        <w:rPr>
          <w:rFonts w:ascii="Arial" w:hAnsi="Arial" w:cs="Arial"/>
          <w:sz w:val="20"/>
          <w:szCs w:val="20"/>
        </w:rPr>
        <w:t xml:space="preserve">, doravante denominada simplesmente </w:t>
      </w:r>
      <w:r w:rsidRPr="00FF594F">
        <w:rPr>
          <w:rFonts w:ascii="Arial" w:hAnsi="Arial" w:cs="Arial"/>
          <w:b/>
          <w:sz w:val="20"/>
          <w:szCs w:val="20"/>
        </w:rPr>
        <w:t>CONTRATADA</w:t>
      </w:r>
      <w:r w:rsidRPr="00FF594F">
        <w:rPr>
          <w:rFonts w:ascii="Arial" w:hAnsi="Arial" w:cs="Arial"/>
          <w:sz w:val="20"/>
          <w:szCs w:val="20"/>
        </w:rPr>
        <w:t>, tem entre si justo e contratado, com fundamento legal no Edital de licitação em epígrafe e com inteira sujeição a Lei Federal n. 8.666/93 e alterações posteriores para fornecimento do objeto previsto na Cláusula Primeira, mediante cláusulas e condições a seguir expostas:</w:t>
      </w:r>
    </w:p>
    <w:p w:rsidR="00FF594F" w:rsidRPr="00FF594F" w:rsidRDefault="00FF594F" w:rsidP="00FF594F">
      <w:pPr>
        <w:jc w:val="both"/>
        <w:rPr>
          <w:rFonts w:ascii="Arial" w:hAnsi="Arial" w:cs="Arial"/>
          <w:b/>
          <w:sz w:val="20"/>
          <w:szCs w:val="20"/>
        </w:rPr>
      </w:pPr>
      <w:r w:rsidRPr="00FF594F">
        <w:rPr>
          <w:rFonts w:ascii="Arial" w:hAnsi="Arial" w:cs="Arial"/>
          <w:b/>
          <w:sz w:val="20"/>
          <w:szCs w:val="20"/>
        </w:rPr>
        <w:t>CLÁUSULA PRIMEIRA - DO OBJETO</w:t>
      </w:r>
    </w:p>
    <w:p w:rsidR="00FF594F" w:rsidRPr="00FF594F" w:rsidRDefault="0039683D" w:rsidP="00FF594F">
      <w:pPr>
        <w:ind w:firstLine="567"/>
        <w:jc w:val="both"/>
        <w:rPr>
          <w:rFonts w:ascii="Arial" w:hAnsi="Arial" w:cs="Arial"/>
          <w:color w:val="000000" w:themeColor="text1"/>
          <w:sz w:val="20"/>
          <w:szCs w:val="20"/>
        </w:rPr>
      </w:pPr>
      <w:r>
        <w:rPr>
          <w:rFonts w:ascii="Arial" w:hAnsi="Arial" w:cs="Arial"/>
          <w:color w:val="000000" w:themeColor="text1"/>
          <w:sz w:val="20"/>
          <w:szCs w:val="20"/>
        </w:rPr>
        <w:t xml:space="preserve">Aquisição de </w:t>
      </w:r>
      <w:r w:rsidR="0049023A">
        <w:rPr>
          <w:rFonts w:ascii="Arial" w:hAnsi="Arial" w:cs="Arial"/>
          <w:color w:val="000000" w:themeColor="text1"/>
          <w:sz w:val="20"/>
          <w:szCs w:val="20"/>
        </w:rPr>
        <w:t>10 rolos de “fita zebrada”, 100 unidades de “parafuso francês” e 100 unidades de “</w:t>
      </w:r>
      <w:proofErr w:type="spellStart"/>
      <w:r w:rsidR="0049023A">
        <w:rPr>
          <w:rFonts w:ascii="Arial" w:hAnsi="Arial" w:cs="Arial"/>
          <w:color w:val="000000" w:themeColor="text1"/>
          <w:sz w:val="20"/>
          <w:szCs w:val="20"/>
        </w:rPr>
        <w:t>arroelas</w:t>
      </w:r>
      <w:proofErr w:type="spellEnd"/>
      <w:r w:rsidR="0049023A">
        <w:rPr>
          <w:rFonts w:ascii="Arial" w:hAnsi="Arial" w:cs="Arial"/>
          <w:color w:val="000000" w:themeColor="text1"/>
          <w:sz w:val="20"/>
          <w:szCs w:val="20"/>
        </w:rPr>
        <w:t>”</w:t>
      </w:r>
      <w:r w:rsidR="00C457FD">
        <w:rPr>
          <w:rFonts w:ascii="Arial" w:hAnsi="Arial" w:cs="Arial"/>
          <w:color w:val="000000" w:themeColor="text1"/>
          <w:sz w:val="20"/>
          <w:szCs w:val="20"/>
        </w:rPr>
        <w:t xml:space="preserve">, destinados à sinalização de vias públicas dentro do perímetro urbano, </w:t>
      </w:r>
      <w:r w:rsidR="00FF594F" w:rsidRPr="00FF594F">
        <w:rPr>
          <w:rFonts w:ascii="Arial" w:hAnsi="Arial" w:cs="Arial"/>
          <w:color w:val="000000" w:themeColor="text1"/>
          <w:sz w:val="20"/>
          <w:szCs w:val="20"/>
        </w:rPr>
        <w:t>conforme termo de referência (anexo I) do presente Edital</w:t>
      </w:r>
      <w:r w:rsidR="0049023A">
        <w:rPr>
          <w:rFonts w:ascii="Arial" w:hAnsi="Arial" w:cs="Arial"/>
          <w:color w:val="000000" w:themeColor="text1"/>
          <w:sz w:val="20"/>
          <w:szCs w:val="20"/>
        </w:rPr>
        <w:t xml:space="preserve"> e nota de empenho nº 4480</w:t>
      </w:r>
      <w:r w:rsidR="00C457FD">
        <w:rPr>
          <w:rFonts w:ascii="Arial" w:hAnsi="Arial" w:cs="Arial"/>
          <w:color w:val="000000" w:themeColor="text1"/>
          <w:sz w:val="20"/>
          <w:szCs w:val="20"/>
        </w:rPr>
        <w:t>/2018</w:t>
      </w:r>
      <w:r w:rsidR="00FF594F" w:rsidRPr="00FF594F">
        <w:rPr>
          <w:rFonts w:ascii="Arial" w:hAnsi="Arial" w:cs="Arial"/>
          <w:color w:val="000000" w:themeColor="text1"/>
          <w:sz w:val="20"/>
          <w:szCs w:val="20"/>
        </w:rPr>
        <w:t>.</w:t>
      </w:r>
    </w:p>
    <w:p w:rsidR="00FF594F" w:rsidRPr="00FF594F" w:rsidRDefault="00FF594F" w:rsidP="00FF594F">
      <w:pPr>
        <w:jc w:val="both"/>
        <w:rPr>
          <w:rFonts w:ascii="Arial" w:hAnsi="Arial" w:cs="Arial"/>
          <w:b/>
          <w:sz w:val="20"/>
          <w:szCs w:val="20"/>
        </w:rPr>
      </w:pPr>
      <w:r w:rsidRPr="00FF594F">
        <w:rPr>
          <w:rFonts w:ascii="Arial" w:hAnsi="Arial" w:cs="Arial"/>
          <w:b/>
          <w:sz w:val="20"/>
          <w:szCs w:val="20"/>
        </w:rPr>
        <w:t>CLÁUSULA SEGUNDA - DO PREÇO</w:t>
      </w:r>
    </w:p>
    <w:p w:rsidR="00FF594F" w:rsidRPr="00FF594F" w:rsidRDefault="00FF594F" w:rsidP="00FF594F">
      <w:pPr>
        <w:ind w:firstLine="567"/>
        <w:jc w:val="both"/>
        <w:rPr>
          <w:rFonts w:ascii="Arial" w:hAnsi="Arial" w:cs="Arial"/>
          <w:sz w:val="20"/>
          <w:szCs w:val="20"/>
        </w:rPr>
      </w:pPr>
      <w:r w:rsidRPr="00FF594F">
        <w:rPr>
          <w:rFonts w:ascii="Arial" w:hAnsi="Arial" w:cs="Arial"/>
          <w:sz w:val="20"/>
          <w:szCs w:val="20"/>
        </w:rPr>
        <w:t xml:space="preserve">O preço para o presente ajuste é de </w:t>
      </w:r>
      <w:proofErr w:type="gramStart"/>
      <w:r w:rsidRPr="00FF594F">
        <w:rPr>
          <w:rFonts w:ascii="Arial" w:hAnsi="Arial" w:cs="Arial"/>
          <w:sz w:val="20"/>
          <w:szCs w:val="20"/>
        </w:rPr>
        <w:t>R</w:t>
      </w:r>
      <w:r w:rsidR="00C457FD">
        <w:rPr>
          <w:rFonts w:ascii="Arial" w:hAnsi="Arial" w:cs="Arial"/>
          <w:sz w:val="20"/>
          <w:szCs w:val="20"/>
        </w:rPr>
        <w:t xml:space="preserve">$ </w:t>
      </w:r>
      <w:r w:rsidR="0049023A">
        <w:rPr>
          <w:rFonts w:ascii="Arial" w:hAnsi="Arial" w:cs="Arial"/>
          <w:sz w:val="20"/>
          <w:szCs w:val="20"/>
        </w:rPr>
        <w:t>191,50</w:t>
      </w:r>
      <w:r w:rsidR="00C457FD">
        <w:rPr>
          <w:rFonts w:ascii="Arial" w:hAnsi="Arial" w:cs="Arial"/>
          <w:sz w:val="20"/>
          <w:szCs w:val="20"/>
        </w:rPr>
        <w:t xml:space="preserve"> (</w:t>
      </w:r>
      <w:r w:rsidR="0049023A">
        <w:rPr>
          <w:rFonts w:ascii="Arial" w:hAnsi="Arial" w:cs="Arial"/>
          <w:sz w:val="20"/>
          <w:szCs w:val="20"/>
        </w:rPr>
        <w:t>cento e noventa e um reais e cinquenta centavos</w:t>
      </w:r>
      <w:r w:rsidR="00C457FD">
        <w:rPr>
          <w:rFonts w:ascii="Arial" w:hAnsi="Arial" w:cs="Arial"/>
          <w:sz w:val="20"/>
          <w:szCs w:val="20"/>
        </w:rPr>
        <w:t>)</w:t>
      </w:r>
      <w:r w:rsidRPr="00FF594F">
        <w:rPr>
          <w:rFonts w:ascii="Arial" w:hAnsi="Arial" w:cs="Arial"/>
          <w:sz w:val="20"/>
          <w:szCs w:val="20"/>
        </w:rPr>
        <w:t>, constante</w:t>
      </w:r>
      <w:proofErr w:type="gramEnd"/>
      <w:r w:rsidRPr="00FF594F">
        <w:rPr>
          <w:rFonts w:ascii="Arial" w:hAnsi="Arial" w:cs="Arial"/>
          <w:sz w:val="20"/>
          <w:szCs w:val="20"/>
        </w:rPr>
        <w:t xml:space="preserve"> da proposta vencedora da licitação, aceito pela CONTRATADA, entendido este como preço justo e suficiente para a total execução do presente objeto, incluindo todas as despesas até a entrega no local definido no Edital.</w:t>
      </w:r>
    </w:p>
    <w:p w:rsidR="00FF594F" w:rsidRPr="00FF594F" w:rsidRDefault="00FF594F" w:rsidP="00C457FD">
      <w:pPr>
        <w:ind w:firstLine="567"/>
        <w:jc w:val="both"/>
        <w:rPr>
          <w:rFonts w:ascii="Arial" w:hAnsi="Arial" w:cs="Arial"/>
          <w:sz w:val="20"/>
          <w:szCs w:val="20"/>
        </w:rPr>
      </w:pPr>
      <w:r w:rsidRPr="00FF594F">
        <w:rPr>
          <w:rFonts w:ascii="Arial" w:hAnsi="Arial" w:cs="Arial"/>
          <w:sz w:val="20"/>
          <w:szCs w:val="20"/>
        </w:rPr>
        <w:t>Não haverá reajuste do valor do contrato.</w:t>
      </w:r>
    </w:p>
    <w:p w:rsidR="00FF594F" w:rsidRPr="00FF594F" w:rsidRDefault="00FF594F" w:rsidP="00FF594F">
      <w:pPr>
        <w:jc w:val="both"/>
        <w:rPr>
          <w:rFonts w:ascii="Arial" w:hAnsi="Arial" w:cs="Arial"/>
          <w:b/>
          <w:sz w:val="20"/>
          <w:szCs w:val="20"/>
        </w:rPr>
      </w:pPr>
      <w:r w:rsidRPr="00FF594F">
        <w:rPr>
          <w:rFonts w:ascii="Arial" w:hAnsi="Arial" w:cs="Arial"/>
          <w:b/>
          <w:sz w:val="20"/>
          <w:szCs w:val="20"/>
        </w:rPr>
        <w:t xml:space="preserve">CLÁUSULA TERCEIRA– DAS CONDIÇÕES DE ENTREGA </w:t>
      </w:r>
      <w:r w:rsidRPr="00FF594F">
        <w:rPr>
          <w:rFonts w:ascii="Arial" w:hAnsi="Arial" w:cs="Arial"/>
          <w:b/>
          <w:sz w:val="20"/>
          <w:szCs w:val="20"/>
        </w:rPr>
        <w:tab/>
      </w:r>
    </w:p>
    <w:p w:rsidR="00FF594F" w:rsidRPr="00FF594F" w:rsidRDefault="00FF594F" w:rsidP="00FF594F">
      <w:pPr>
        <w:ind w:firstLine="567"/>
        <w:jc w:val="both"/>
        <w:rPr>
          <w:rFonts w:ascii="Arial" w:hAnsi="Arial" w:cs="Arial"/>
          <w:sz w:val="20"/>
          <w:szCs w:val="20"/>
        </w:rPr>
      </w:pPr>
      <w:r w:rsidRPr="00FF594F">
        <w:rPr>
          <w:rFonts w:ascii="Arial" w:hAnsi="Arial" w:cs="Arial"/>
          <w:sz w:val="20"/>
          <w:szCs w:val="20"/>
        </w:rPr>
        <w:t>O fornecimento do bem deverá ser efetuado de forma total e imediata, devidamente descarregado em local a ser informado pela secretaria solicitante.</w:t>
      </w:r>
    </w:p>
    <w:p w:rsidR="00FF594F" w:rsidRPr="00FF594F" w:rsidRDefault="00FF594F" w:rsidP="00FF594F">
      <w:pPr>
        <w:ind w:firstLine="567"/>
        <w:jc w:val="both"/>
        <w:rPr>
          <w:rFonts w:ascii="Arial" w:hAnsi="Arial" w:cs="Arial"/>
          <w:sz w:val="20"/>
          <w:szCs w:val="20"/>
        </w:rPr>
      </w:pPr>
      <w:r w:rsidRPr="00FF594F">
        <w:rPr>
          <w:rFonts w:ascii="Arial" w:hAnsi="Arial" w:cs="Arial"/>
          <w:sz w:val="20"/>
          <w:szCs w:val="20"/>
        </w:rPr>
        <w:t xml:space="preserve">Fica designado como representante da Administração, para acompanhar e fiscalizar a execução do contrato, </w:t>
      </w:r>
      <w:r w:rsidR="00C457FD">
        <w:rPr>
          <w:rFonts w:ascii="Arial" w:hAnsi="Arial" w:cs="Arial"/>
          <w:sz w:val="20"/>
          <w:szCs w:val="20"/>
        </w:rPr>
        <w:t>o representante do DEMUTRAN</w:t>
      </w:r>
      <w:r w:rsidRPr="00FF594F">
        <w:rPr>
          <w:rFonts w:ascii="Arial" w:hAnsi="Arial" w:cs="Arial"/>
          <w:sz w:val="20"/>
          <w:szCs w:val="20"/>
        </w:rPr>
        <w:t>, nos termos do caput do artigo 67 da Lei Federal 8.666/93 (Lei de Licitações), o qual atestará nas notas fiscais a aceita</w:t>
      </w:r>
      <w:r w:rsidR="00C457FD">
        <w:rPr>
          <w:rFonts w:ascii="Arial" w:hAnsi="Arial" w:cs="Arial"/>
          <w:sz w:val="20"/>
          <w:szCs w:val="20"/>
        </w:rPr>
        <w:t>bilidade dos produtos entregues.</w:t>
      </w:r>
    </w:p>
    <w:p w:rsidR="00FF594F" w:rsidRPr="00FF594F" w:rsidRDefault="00FF594F" w:rsidP="00C457FD">
      <w:pPr>
        <w:ind w:firstLine="567"/>
        <w:jc w:val="both"/>
        <w:rPr>
          <w:rFonts w:ascii="Arial" w:hAnsi="Arial" w:cs="Arial"/>
          <w:sz w:val="20"/>
          <w:szCs w:val="20"/>
        </w:rPr>
      </w:pPr>
      <w:r w:rsidRPr="00FF594F">
        <w:rPr>
          <w:rFonts w:ascii="Arial" w:hAnsi="Arial" w:cs="Arial"/>
          <w:sz w:val="20"/>
          <w:szCs w:val="20"/>
        </w:rPr>
        <w:t>No caso dos produtos serem entregues em desacordo com a descrição da proposta vencedora, a contratada além de sofrer a multa correspondente a 20% do total do contrato poderá ser declarada inidônea para licitar ou contratar com a Administração Pública, nos termos do art. 87, inciso IV, da Lei Federal n.º 8.666/93.</w:t>
      </w:r>
    </w:p>
    <w:p w:rsidR="00FF594F" w:rsidRPr="00FF594F" w:rsidRDefault="00FF594F" w:rsidP="00FF594F">
      <w:pPr>
        <w:jc w:val="both"/>
        <w:rPr>
          <w:rFonts w:ascii="Arial" w:hAnsi="Arial" w:cs="Arial"/>
          <w:b/>
          <w:sz w:val="20"/>
          <w:szCs w:val="20"/>
        </w:rPr>
      </w:pPr>
      <w:r w:rsidRPr="00FF594F">
        <w:rPr>
          <w:rFonts w:ascii="Arial" w:hAnsi="Arial" w:cs="Arial"/>
          <w:b/>
          <w:sz w:val="20"/>
          <w:szCs w:val="20"/>
        </w:rPr>
        <w:t>CLÁUSULA QUARTA - DA DOTAÇÃO ORÇAMENTÁRIA</w:t>
      </w:r>
    </w:p>
    <w:p w:rsidR="00FF594F" w:rsidRPr="00FF594F" w:rsidRDefault="00FF594F" w:rsidP="00FF594F">
      <w:pPr>
        <w:ind w:firstLine="567"/>
        <w:jc w:val="both"/>
        <w:rPr>
          <w:rFonts w:ascii="Arial" w:hAnsi="Arial" w:cs="Arial"/>
          <w:sz w:val="20"/>
          <w:szCs w:val="20"/>
        </w:rPr>
      </w:pPr>
      <w:r w:rsidRPr="00FF594F">
        <w:rPr>
          <w:rFonts w:ascii="Arial" w:hAnsi="Arial" w:cs="Arial"/>
          <w:sz w:val="20"/>
          <w:szCs w:val="20"/>
        </w:rPr>
        <w:t xml:space="preserve">As despesas decorrentes do presente contrato correrão à conta da dotação </w:t>
      </w:r>
      <w:proofErr w:type="gramStart"/>
      <w:r w:rsidRPr="00FF594F">
        <w:rPr>
          <w:rFonts w:ascii="Arial" w:hAnsi="Arial" w:cs="Arial"/>
          <w:sz w:val="20"/>
          <w:szCs w:val="20"/>
        </w:rPr>
        <w:t>orçamentária especificadas</w:t>
      </w:r>
      <w:proofErr w:type="gramEnd"/>
      <w:r w:rsidRPr="00FF594F">
        <w:rPr>
          <w:rFonts w:ascii="Arial" w:hAnsi="Arial" w:cs="Arial"/>
          <w:sz w:val="20"/>
          <w:szCs w:val="20"/>
        </w:rPr>
        <w:t xml:space="preserve"> abaixo, sem prejuízo da possibilidade da emissão de reforços ou anulações, em razão da disponibilidade orçamentária, ou ainda, nova determinação legal.</w:t>
      </w:r>
    </w:p>
    <w:tbl>
      <w:tblPr>
        <w:tblW w:w="9645"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986"/>
        <w:gridCol w:w="7659"/>
      </w:tblGrid>
      <w:tr w:rsidR="00FF594F" w:rsidRPr="00C457FD" w:rsidTr="00ED5822">
        <w:tc>
          <w:tcPr>
            <w:tcW w:w="1986" w:type="dxa"/>
            <w:tcBorders>
              <w:top w:val="single" w:sz="6" w:space="0" w:color="000000"/>
              <w:left w:val="single" w:sz="6" w:space="0" w:color="000000"/>
              <w:bottom w:val="single" w:sz="6" w:space="0" w:color="000000"/>
              <w:right w:val="single" w:sz="6" w:space="0" w:color="000000"/>
            </w:tcBorders>
            <w:vAlign w:val="center"/>
            <w:hideMark/>
          </w:tcPr>
          <w:p w:rsidR="00FF594F" w:rsidRPr="00C457FD" w:rsidRDefault="00FF594F" w:rsidP="00ED5822">
            <w:pPr>
              <w:jc w:val="both"/>
              <w:rPr>
                <w:rFonts w:ascii="Arial" w:hAnsi="Arial" w:cs="Arial"/>
                <w:color w:val="000000" w:themeColor="text1"/>
                <w:sz w:val="14"/>
                <w:szCs w:val="14"/>
              </w:rPr>
            </w:pPr>
            <w:r w:rsidRPr="00C457FD">
              <w:rPr>
                <w:rFonts w:ascii="Arial" w:hAnsi="Arial" w:cs="Arial"/>
                <w:color w:val="000000" w:themeColor="text1"/>
                <w:sz w:val="14"/>
                <w:szCs w:val="14"/>
              </w:rPr>
              <w:t>06</w:t>
            </w:r>
          </w:p>
          <w:p w:rsidR="00FF594F" w:rsidRPr="00C457FD" w:rsidRDefault="00FF594F" w:rsidP="00ED5822">
            <w:pPr>
              <w:jc w:val="both"/>
              <w:rPr>
                <w:rFonts w:ascii="Arial" w:hAnsi="Arial" w:cs="Arial"/>
                <w:color w:val="000000" w:themeColor="text1"/>
                <w:sz w:val="14"/>
                <w:szCs w:val="14"/>
              </w:rPr>
            </w:pPr>
            <w:r w:rsidRPr="00C457FD">
              <w:rPr>
                <w:rFonts w:ascii="Arial" w:hAnsi="Arial" w:cs="Arial"/>
                <w:color w:val="000000" w:themeColor="text1"/>
                <w:sz w:val="14"/>
                <w:szCs w:val="14"/>
              </w:rPr>
              <w:lastRenderedPageBreak/>
              <w:t>18 541 0008 2097</w:t>
            </w:r>
          </w:p>
          <w:p w:rsidR="00FF594F" w:rsidRPr="00C457FD" w:rsidRDefault="00FF594F" w:rsidP="00ED5822">
            <w:pPr>
              <w:jc w:val="both"/>
              <w:rPr>
                <w:rFonts w:ascii="Arial" w:hAnsi="Arial" w:cs="Arial"/>
                <w:color w:val="000000" w:themeColor="text1"/>
                <w:sz w:val="14"/>
                <w:szCs w:val="14"/>
              </w:rPr>
            </w:pPr>
            <w:r w:rsidRPr="00C457FD">
              <w:rPr>
                <w:rFonts w:ascii="Arial" w:hAnsi="Arial" w:cs="Arial"/>
                <w:color w:val="000000" w:themeColor="text1"/>
                <w:sz w:val="14"/>
                <w:szCs w:val="14"/>
              </w:rPr>
              <w:t>4490 52</w:t>
            </w:r>
          </w:p>
          <w:p w:rsidR="00FF594F" w:rsidRPr="00C457FD" w:rsidRDefault="00FF594F" w:rsidP="00ED5822">
            <w:pPr>
              <w:jc w:val="both"/>
              <w:rPr>
                <w:rFonts w:ascii="Arial" w:hAnsi="Arial" w:cs="Arial"/>
                <w:color w:val="000000" w:themeColor="text1"/>
                <w:sz w:val="14"/>
                <w:szCs w:val="14"/>
              </w:rPr>
            </w:pPr>
            <w:r w:rsidRPr="00C457FD">
              <w:rPr>
                <w:rFonts w:ascii="Arial" w:hAnsi="Arial" w:cs="Arial"/>
                <w:color w:val="000000" w:themeColor="text1"/>
                <w:sz w:val="14"/>
                <w:szCs w:val="14"/>
              </w:rPr>
              <w:t>3390 30</w:t>
            </w:r>
          </w:p>
        </w:tc>
        <w:tc>
          <w:tcPr>
            <w:tcW w:w="7659" w:type="dxa"/>
            <w:tcBorders>
              <w:top w:val="single" w:sz="6" w:space="0" w:color="000000"/>
              <w:left w:val="single" w:sz="6" w:space="0" w:color="000000"/>
              <w:bottom w:val="single" w:sz="6" w:space="0" w:color="000000"/>
              <w:right w:val="single" w:sz="6" w:space="0" w:color="000000"/>
            </w:tcBorders>
            <w:vAlign w:val="center"/>
            <w:hideMark/>
          </w:tcPr>
          <w:p w:rsidR="00FF594F" w:rsidRPr="00C457FD" w:rsidRDefault="00FF594F" w:rsidP="00ED5822">
            <w:pPr>
              <w:pStyle w:val="Corpodetexto3"/>
              <w:rPr>
                <w:rFonts w:ascii="Arial" w:hAnsi="Arial" w:cs="Arial"/>
                <w:color w:val="000000" w:themeColor="text1"/>
                <w:sz w:val="14"/>
                <w:szCs w:val="14"/>
              </w:rPr>
            </w:pPr>
            <w:r w:rsidRPr="00C457FD">
              <w:rPr>
                <w:rFonts w:ascii="Arial" w:hAnsi="Arial" w:cs="Arial"/>
                <w:color w:val="000000" w:themeColor="text1"/>
                <w:sz w:val="14"/>
                <w:szCs w:val="14"/>
              </w:rPr>
              <w:lastRenderedPageBreak/>
              <w:t xml:space="preserve">Secretaria de Obras, Viação, Habitação e </w:t>
            </w:r>
            <w:proofErr w:type="gramStart"/>
            <w:r w:rsidRPr="00C457FD">
              <w:rPr>
                <w:rFonts w:ascii="Arial" w:hAnsi="Arial" w:cs="Arial"/>
                <w:color w:val="000000" w:themeColor="text1"/>
                <w:sz w:val="14"/>
                <w:szCs w:val="14"/>
              </w:rPr>
              <w:t>Serviços</w:t>
            </w:r>
            <w:proofErr w:type="gramEnd"/>
          </w:p>
          <w:p w:rsidR="00FF594F" w:rsidRPr="00C457FD" w:rsidRDefault="00FF594F" w:rsidP="00ED5822">
            <w:pPr>
              <w:pStyle w:val="Corpodetexto3"/>
              <w:rPr>
                <w:rFonts w:ascii="Arial" w:hAnsi="Arial" w:cs="Arial"/>
                <w:color w:val="000000" w:themeColor="text1"/>
                <w:sz w:val="14"/>
                <w:szCs w:val="14"/>
              </w:rPr>
            </w:pPr>
            <w:r w:rsidRPr="00C457FD">
              <w:rPr>
                <w:rFonts w:ascii="Arial" w:hAnsi="Arial" w:cs="Arial"/>
                <w:color w:val="000000" w:themeColor="text1"/>
                <w:sz w:val="14"/>
                <w:szCs w:val="14"/>
              </w:rPr>
              <w:lastRenderedPageBreak/>
              <w:t>Serviços de Sinalização e Pintura – CIDE</w:t>
            </w:r>
          </w:p>
          <w:p w:rsidR="00FF594F" w:rsidRPr="00C457FD" w:rsidRDefault="00FF594F" w:rsidP="00ED5822">
            <w:pPr>
              <w:pStyle w:val="Corpodetexto3"/>
              <w:rPr>
                <w:rFonts w:ascii="Arial" w:hAnsi="Arial" w:cs="Arial"/>
                <w:color w:val="000000" w:themeColor="text1"/>
                <w:sz w:val="14"/>
                <w:szCs w:val="14"/>
              </w:rPr>
            </w:pPr>
            <w:r w:rsidRPr="00C457FD">
              <w:rPr>
                <w:rFonts w:ascii="Arial" w:hAnsi="Arial" w:cs="Arial"/>
                <w:color w:val="000000" w:themeColor="text1"/>
                <w:sz w:val="14"/>
                <w:szCs w:val="14"/>
              </w:rPr>
              <w:t>Equipamentos e Material Permanente</w:t>
            </w:r>
          </w:p>
          <w:p w:rsidR="00FF594F" w:rsidRPr="00C457FD" w:rsidRDefault="00FF594F" w:rsidP="00ED5822">
            <w:pPr>
              <w:pStyle w:val="Corpodetexto3"/>
              <w:rPr>
                <w:rFonts w:ascii="Arial" w:hAnsi="Arial" w:cs="Arial"/>
                <w:color w:val="000000" w:themeColor="text1"/>
                <w:sz w:val="14"/>
                <w:szCs w:val="14"/>
              </w:rPr>
            </w:pPr>
            <w:r w:rsidRPr="00C457FD">
              <w:rPr>
                <w:rFonts w:ascii="Arial" w:hAnsi="Arial" w:cs="Arial"/>
                <w:color w:val="000000" w:themeColor="text1"/>
                <w:sz w:val="14"/>
                <w:szCs w:val="14"/>
              </w:rPr>
              <w:t>Material de Consumo</w:t>
            </w:r>
          </w:p>
        </w:tc>
      </w:tr>
    </w:tbl>
    <w:p w:rsidR="00FF594F" w:rsidRPr="00FF594F" w:rsidRDefault="00FF594F" w:rsidP="00FF594F">
      <w:pPr>
        <w:jc w:val="both"/>
        <w:rPr>
          <w:rFonts w:ascii="Arial" w:hAnsi="Arial" w:cs="Arial"/>
          <w:b/>
          <w:sz w:val="20"/>
          <w:szCs w:val="20"/>
        </w:rPr>
      </w:pPr>
    </w:p>
    <w:p w:rsidR="00FF594F" w:rsidRPr="00FF594F" w:rsidRDefault="00FF594F" w:rsidP="00FF594F">
      <w:pPr>
        <w:jc w:val="both"/>
        <w:rPr>
          <w:rFonts w:ascii="Arial" w:hAnsi="Arial" w:cs="Arial"/>
          <w:b/>
          <w:color w:val="000000" w:themeColor="text1"/>
          <w:sz w:val="20"/>
          <w:szCs w:val="20"/>
        </w:rPr>
      </w:pPr>
      <w:r w:rsidRPr="00FF594F">
        <w:rPr>
          <w:rFonts w:ascii="Arial" w:hAnsi="Arial" w:cs="Arial"/>
          <w:b/>
          <w:color w:val="000000" w:themeColor="text1"/>
          <w:sz w:val="20"/>
          <w:szCs w:val="20"/>
        </w:rPr>
        <w:t>CLÁUSULA QUINTA - DO PAGAMENTO</w:t>
      </w:r>
    </w:p>
    <w:p w:rsidR="00FF594F" w:rsidRPr="00FF594F" w:rsidRDefault="00FF594F" w:rsidP="00FF594F">
      <w:pPr>
        <w:ind w:firstLine="567"/>
        <w:jc w:val="both"/>
        <w:rPr>
          <w:rFonts w:ascii="Arial" w:hAnsi="Arial" w:cs="Arial"/>
          <w:sz w:val="20"/>
          <w:szCs w:val="20"/>
        </w:rPr>
      </w:pPr>
      <w:r w:rsidRPr="00FF594F">
        <w:rPr>
          <w:rFonts w:ascii="Arial" w:hAnsi="Arial" w:cs="Arial"/>
          <w:color w:val="000000" w:themeColor="text1"/>
          <w:sz w:val="20"/>
          <w:szCs w:val="20"/>
        </w:rPr>
        <w:t>O</w:t>
      </w:r>
      <w:r w:rsidRPr="00FF594F">
        <w:rPr>
          <w:rFonts w:ascii="Arial" w:hAnsi="Arial" w:cs="Arial"/>
          <w:sz w:val="20"/>
          <w:szCs w:val="20"/>
        </w:rPr>
        <w:t xml:space="preserve"> pagamento será realizado em 02 (duas) parcelas iguais e consecutivas, sendo a primeira em até 30 dias após a entrega do objeto e a segunda em até 60 dias, através de depósito bancário em conta corrente, mediante recebimento de documento fiscal pertinente e aceitação do fiscal do contrato, correspondente </w:t>
      </w:r>
      <w:proofErr w:type="gramStart"/>
      <w:r w:rsidRPr="00FF594F">
        <w:rPr>
          <w:rFonts w:ascii="Arial" w:hAnsi="Arial" w:cs="Arial"/>
          <w:sz w:val="20"/>
          <w:szCs w:val="20"/>
        </w:rPr>
        <w:t>as</w:t>
      </w:r>
      <w:proofErr w:type="gramEnd"/>
      <w:r w:rsidRPr="00FF594F">
        <w:rPr>
          <w:rFonts w:ascii="Arial" w:hAnsi="Arial" w:cs="Arial"/>
          <w:sz w:val="20"/>
          <w:szCs w:val="20"/>
        </w:rPr>
        <w:t xml:space="preserve"> entregas efetivamente realizadas</w:t>
      </w:r>
    </w:p>
    <w:p w:rsidR="00FF594F" w:rsidRPr="00FF594F" w:rsidRDefault="00FF594F" w:rsidP="00FF594F">
      <w:pPr>
        <w:ind w:firstLine="567"/>
        <w:jc w:val="both"/>
        <w:rPr>
          <w:rFonts w:ascii="Arial" w:hAnsi="Arial" w:cs="Arial"/>
          <w:color w:val="000000" w:themeColor="text1"/>
          <w:sz w:val="20"/>
          <w:szCs w:val="20"/>
        </w:rPr>
      </w:pPr>
      <w:r w:rsidRPr="00FF594F">
        <w:rPr>
          <w:rFonts w:ascii="Arial" w:hAnsi="Arial" w:cs="Arial"/>
          <w:color w:val="000000" w:themeColor="text1"/>
          <w:sz w:val="20"/>
          <w:szCs w:val="20"/>
        </w:rPr>
        <w:t>A forma de pagamento somente será efetivada após a entrega do objeto desta licitação</w:t>
      </w:r>
    </w:p>
    <w:p w:rsidR="00FF594F" w:rsidRPr="00FF594F" w:rsidRDefault="00FF594F" w:rsidP="00FF594F">
      <w:pPr>
        <w:ind w:firstLine="567"/>
        <w:jc w:val="both"/>
        <w:rPr>
          <w:rFonts w:ascii="Arial" w:hAnsi="Arial" w:cs="Arial"/>
          <w:sz w:val="20"/>
          <w:szCs w:val="20"/>
        </w:rPr>
      </w:pPr>
      <w:r w:rsidRPr="00FF594F">
        <w:rPr>
          <w:rFonts w:ascii="Arial" w:hAnsi="Arial" w:cs="Arial"/>
          <w:sz w:val="20"/>
          <w:szCs w:val="20"/>
        </w:rPr>
        <w:t>No pagamento será observado o estipulado no art. 5º da Lei Federal n.º 8.666/93.</w:t>
      </w:r>
    </w:p>
    <w:p w:rsidR="00FF594F" w:rsidRPr="00FF594F" w:rsidRDefault="00FF594F" w:rsidP="00FF594F">
      <w:pPr>
        <w:ind w:firstLine="567"/>
        <w:jc w:val="both"/>
        <w:rPr>
          <w:rFonts w:ascii="Arial" w:hAnsi="Arial" w:cs="Arial"/>
          <w:sz w:val="20"/>
          <w:szCs w:val="20"/>
        </w:rPr>
      </w:pPr>
      <w:r w:rsidRPr="00FF594F">
        <w:rPr>
          <w:rFonts w:ascii="Arial" w:hAnsi="Arial" w:cs="Arial"/>
          <w:sz w:val="20"/>
          <w:szCs w:val="20"/>
        </w:rPr>
        <w:t>Nenhum pagamento será efetuado pela Administração, enquanto pendente de liquidação, qualquer obrigação financeira que for imposta ao fornecedor, em virtude de penalidade ou, inadimplência contratual, sem que isso gere direito ao pleito do reajustamento de preços ou correção monetária.</w:t>
      </w:r>
    </w:p>
    <w:p w:rsidR="00FF594F" w:rsidRPr="00FF594F" w:rsidRDefault="00FF594F" w:rsidP="00FF594F">
      <w:pPr>
        <w:jc w:val="both"/>
        <w:rPr>
          <w:rFonts w:ascii="Arial" w:hAnsi="Arial" w:cs="Arial"/>
          <w:b/>
          <w:sz w:val="20"/>
          <w:szCs w:val="20"/>
        </w:rPr>
      </w:pPr>
      <w:r w:rsidRPr="00FF594F">
        <w:rPr>
          <w:rFonts w:ascii="Arial" w:hAnsi="Arial" w:cs="Arial"/>
          <w:b/>
          <w:sz w:val="20"/>
          <w:szCs w:val="20"/>
        </w:rPr>
        <w:t>CLÁUSULA SEXTA - DO ÓRGÃO GESTOR DO CONTRATO</w:t>
      </w:r>
    </w:p>
    <w:p w:rsidR="00FF594F" w:rsidRPr="00FF594F" w:rsidRDefault="00FF594F" w:rsidP="00FF594F">
      <w:pPr>
        <w:ind w:firstLine="567"/>
        <w:jc w:val="both"/>
        <w:rPr>
          <w:rFonts w:ascii="Arial" w:hAnsi="Arial" w:cs="Arial"/>
          <w:color w:val="000000" w:themeColor="text1"/>
          <w:sz w:val="20"/>
          <w:szCs w:val="20"/>
        </w:rPr>
      </w:pPr>
      <w:r w:rsidRPr="00FF594F">
        <w:rPr>
          <w:rFonts w:ascii="Arial" w:hAnsi="Arial" w:cs="Arial"/>
          <w:color w:val="000000" w:themeColor="text1"/>
          <w:sz w:val="20"/>
          <w:szCs w:val="20"/>
        </w:rPr>
        <w:t>Fica designado como representante da Administração, para acompanhar e fiscalizar a execução do contrato, nos termos do caput do artigo 67 da Lei Federal 8.666/93(Lei de Licitações), assim como o recebimento provisório e definitivo dos produtos o Secretário responsável ou pessoa formalmente por ele indicada, os quais atestarão nas notas fiscais a aceitabilidade dos produtos fornecidos.</w:t>
      </w:r>
    </w:p>
    <w:p w:rsidR="00FF594F" w:rsidRPr="00FF594F" w:rsidRDefault="00FF594F" w:rsidP="00FF594F">
      <w:pPr>
        <w:jc w:val="both"/>
        <w:rPr>
          <w:rFonts w:ascii="Arial" w:hAnsi="Arial" w:cs="Arial"/>
          <w:b/>
          <w:sz w:val="20"/>
          <w:szCs w:val="20"/>
        </w:rPr>
      </w:pPr>
      <w:r w:rsidRPr="00FF594F">
        <w:rPr>
          <w:rFonts w:ascii="Arial" w:hAnsi="Arial" w:cs="Arial"/>
          <w:b/>
          <w:sz w:val="20"/>
          <w:szCs w:val="20"/>
        </w:rPr>
        <w:t>CLÁUSULA SÉTIMA - DA VIGÊNCIA DO CONTRATO</w:t>
      </w:r>
    </w:p>
    <w:p w:rsidR="00FF594F" w:rsidRPr="00FF594F" w:rsidRDefault="00FF594F" w:rsidP="00FF594F">
      <w:pPr>
        <w:ind w:firstLine="567"/>
        <w:jc w:val="both"/>
        <w:rPr>
          <w:rFonts w:ascii="Arial" w:hAnsi="Arial" w:cs="Arial"/>
          <w:sz w:val="20"/>
          <w:szCs w:val="20"/>
        </w:rPr>
      </w:pPr>
      <w:r w:rsidRPr="00FF594F">
        <w:rPr>
          <w:rFonts w:ascii="Arial" w:hAnsi="Arial" w:cs="Arial"/>
          <w:sz w:val="20"/>
          <w:szCs w:val="20"/>
        </w:rPr>
        <w:t>O prazo de vigência deste contrato será até 31/12/2018.</w:t>
      </w:r>
    </w:p>
    <w:p w:rsidR="00FF594F" w:rsidRPr="00FF594F" w:rsidRDefault="00FF594F" w:rsidP="00FF594F">
      <w:pPr>
        <w:adjustRightInd w:val="0"/>
        <w:ind w:firstLine="567"/>
        <w:jc w:val="both"/>
        <w:rPr>
          <w:rFonts w:ascii="Arial" w:hAnsi="Arial" w:cs="Arial"/>
          <w:color w:val="000000" w:themeColor="text1"/>
          <w:sz w:val="20"/>
          <w:szCs w:val="20"/>
        </w:rPr>
      </w:pPr>
      <w:r w:rsidRPr="00FF594F">
        <w:rPr>
          <w:rFonts w:ascii="Arial" w:hAnsi="Arial" w:cs="Arial"/>
          <w:color w:val="000000" w:themeColor="text1"/>
          <w:sz w:val="20"/>
          <w:szCs w:val="20"/>
        </w:rPr>
        <w:t>Os preços que vigoram no contrato correspondem ao preço total por item constante da proposta financeira e constituem, a qualquer título, a única e completa remuneração pela adequada e perfeita entrega dos produtos.</w:t>
      </w:r>
    </w:p>
    <w:p w:rsidR="00FF594F" w:rsidRPr="00FF594F" w:rsidRDefault="00FF594F" w:rsidP="00FF594F">
      <w:pPr>
        <w:adjustRightInd w:val="0"/>
        <w:jc w:val="both"/>
        <w:rPr>
          <w:rFonts w:ascii="Arial" w:hAnsi="Arial" w:cs="Arial"/>
          <w:b/>
          <w:sz w:val="20"/>
          <w:szCs w:val="20"/>
        </w:rPr>
      </w:pPr>
      <w:r w:rsidRPr="00FF594F">
        <w:rPr>
          <w:rFonts w:ascii="Arial" w:hAnsi="Arial" w:cs="Arial"/>
          <w:b/>
          <w:sz w:val="20"/>
          <w:szCs w:val="20"/>
        </w:rPr>
        <w:t>CLÁUSULA OITAVA – ALTERAÇÕES CONTRATUAIS</w:t>
      </w:r>
    </w:p>
    <w:p w:rsidR="00FF594F" w:rsidRPr="00FF594F" w:rsidRDefault="00FF594F" w:rsidP="00FF594F">
      <w:pPr>
        <w:adjustRightInd w:val="0"/>
        <w:ind w:firstLine="567"/>
        <w:jc w:val="both"/>
        <w:rPr>
          <w:rFonts w:ascii="Arial" w:hAnsi="Arial" w:cs="Arial"/>
          <w:sz w:val="20"/>
          <w:szCs w:val="20"/>
        </w:rPr>
      </w:pPr>
      <w:r w:rsidRPr="00FF594F">
        <w:rPr>
          <w:rFonts w:ascii="Arial" w:hAnsi="Arial" w:cs="Arial"/>
          <w:sz w:val="20"/>
          <w:szCs w:val="20"/>
        </w:rPr>
        <w:t>O CONTRATANTE poderá modificar unilateralmente o presente contrato para melhor adequação às finalidades de interesse público, respeitados os direitos da CONTRATADA.</w:t>
      </w:r>
    </w:p>
    <w:p w:rsidR="00FF594F" w:rsidRPr="00FF594F" w:rsidRDefault="00FF594F" w:rsidP="00FF594F">
      <w:pPr>
        <w:adjustRightInd w:val="0"/>
        <w:ind w:firstLine="567"/>
        <w:jc w:val="both"/>
        <w:rPr>
          <w:rFonts w:ascii="Arial" w:hAnsi="Arial" w:cs="Arial"/>
          <w:sz w:val="20"/>
          <w:szCs w:val="20"/>
        </w:rPr>
      </w:pPr>
      <w:r w:rsidRPr="00FF594F">
        <w:rPr>
          <w:rFonts w:ascii="Arial" w:hAnsi="Arial" w:cs="Arial"/>
          <w:sz w:val="20"/>
          <w:szCs w:val="20"/>
        </w:rPr>
        <w:t>Fica a CONTRATADA obrigada a aceitar, nas mesmas condições contratuais as supressões e acréscimos que se fizerem necessárias até 25% (vinte e cinco por cento) do valor inicial atualizado do contrato, conforme Art. 65, § 1º, da Lei Nº 8.666, de 21/6/1993 e legislação subsequente.</w:t>
      </w:r>
    </w:p>
    <w:p w:rsidR="00FF594F" w:rsidRPr="00FF594F" w:rsidRDefault="00FF594F" w:rsidP="00FF594F">
      <w:pPr>
        <w:adjustRightInd w:val="0"/>
        <w:ind w:firstLine="567"/>
        <w:jc w:val="both"/>
        <w:rPr>
          <w:rFonts w:ascii="Arial" w:hAnsi="Arial" w:cs="Arial"/>
          <w:sz w:val="20"/>
          <w:szCs w:val="20"/>
        </w:rPr>
      </w:pPr>
      <w:r w:rsidRPr="00FF594F">
        <w:rPr>
          <w:rFonts w:ascii="Arial" w:hAnsi="Arial" w:cs="Arial"/>
          <w:sz w:val="20"/>
          <w:szCs w:val="20"/>
        </w:rPr>
        <w:t>Serão incorporadas ao Contrato, mediante termos aditivos, quaisquer modificações que venham a ser necessárias, nos seguintes casos:</w:t>
      </w:r>
    </w:p>
    <w:p w:rsidR="00FF594F" w:rsidRPr="00FF594F" w:rsidRDefault="00FF594F" w:rsidP="00FF594F">
      <w:pPr>
        <w:adjustRightInd w:val="0"/>
        <w:ind w:firstLine="1134"/>
        <w:jc w:val="both"/>
        <w:rPr>
          <w:rFonts w:ascii="Arial" w:hAnsi="Arial" w:cs="Arial"/>
          <w:sz w:val="20"/>
          <w:szCs w:val="20"/>
        </w:rPr>
      </w:pPr>
      <w:r w:rsidRPr="00FF594F">
        <w:rPr>
          <w:rFonts w:ascii="Arial" w:hAnsi="Arial" w:cs="Arial"/>
          <w:sz w:val="20"/>
          <w:szCs w:val="20"/>
        </w:rPr>
        <w:t xml:space="preserve">1. Quando necessária </w:t>
      </w:r>
      <w:proofErr w:type="gramStart"/>
      <w:r w:rsidRPr="00FF594F">
        <w:rPr>
          <w:rFonts w:ascii="Arial" w:hAnsi="Arial" w:cs="Arial"/>
          <w:sz w:val="20"/>
          <w:szCs w:val="20"/>
        </w:rPr>
        <w:t>a</w:t>
      </w:r>
      <w:proofErr w:type="gramEnd"/>
      <w:r w:rsidRPr="00FF594F">
        <w:rPr>
          <w:rFonts w:ascii="Arial" w:hAnsi="Arial" w:cs="Arial"/>
          <w:sz w:val="20"/>
          <w:szCs w:val="20"/>
        </w:rPr>
        <w:t xml:space="preserve"> modificação do valor contratual, em decorrência de acréscimo ou diminuição quantitativa de seu objeto;</w:t>
      </w:r>
    </w:p>
    <w:p w:rsidR="00FF594F" w:rsidRPr="00FF594F" w:rsidRDefault="00FF594F" w:rsidP="00FF594F">
      <w:pPr>
        <w:adjustRightInd w:val="0"/>
        <w:ind w:left="567" w:firstLine="567"/>
        <w:jc w:val="both"/>
        <w:rPr>
          <w:rFonts w:ascii="Arial" w:hAnsi="Arial" w:cs="Arial"/>
          <w:sz w:val="20"/>
          <w:szCs w:val="20"/>
        </w:rPr>
      </w:pPr>
      <w:r w:rsidRPr="00FF594F">
        <w:rPr>
          <w:rFonts w:ascii="Arial" w:hAnsi="Arial" w:cs="Arial"/>
          <w:sz w:val="20"/>
          <w:szCs w:val="20"/>
        </w:rPr>
        <w:t xml:space="preserve">2. Quando necessário </w:t>
      </w:r>
      <w:proofErr w:type="gramStart"/>
      <w:r w:rsidRPr="00FF594F">
        <w:rPr>
          <w:rFonts w:ascii="Arial" w:hAnsi="Arial" w:cs="Arial"/>
          <w:sz w:val="20"/>
          <w:szCs w:val="20"/>
        </w:rPr>
        <w:t>a</w:t>
      </w:r>
      <w:proofErr w:type="gramEnd"/>
      <w:r w:rsidRPr="00FF594F">
        <w:rPr>
          <w:rFonts w:ascii="Arial" w:hAnsi="Arial" w:cs="Arial"/>
          <w:sz w:val="20"/>
          <w:szCs w:val="20"/>
        </w:rPr>
        <w:t xml:space="preserve"> alteração do prazo de conclusão do objeto.</w:t>
      </w:r>
    </w:p>
    <w:p w:rsidR="00FF594F" w:rsidRPr="00FF594F" w:rsidRDefault="00FF594F" w:rsidP="00FF594F">
      <w:pPr>
        <w:jc w:val="both"/>
        <w:rPr>
          <w:rFonts w:ascii="Arial" w:hAnsi="Arial" w:cs="Arial"/>
          <w:b/>
          <w:sz w:val="20"/>
          <w:szCs w:val="20"/>
        </w:rPr>
      </w:pPr>
    </w:p>
    <w:p w:rsidR="00FF594F" w:rsidRPr="00FF594F" w:rsidRDefault="00FF594F" w:rsidP="00FF594F">
      <w:pPr>
        <w:jc w:val="both"/>
        <w:rPr>
          <w:rFonts w:ascii="Arial" w:hAnsi="Arial" w:cs="Arial"/>
          <w:b/>
          <w:sz w:val="20"/>
          <w:szCs w:val="20"/>
        </w:rPr>
      </w:pPr>
      <w:r w:rsidRPr="00FF594F">
        <w:rPr>
          <w:rFonts w:ascii="Arial" w:hAnsi="Arial" w:cs="Arial"/>
          <w:b/>
          <w:sz w:val="20"/>
          <w:szCs w:val="20"/>
        </w:rPr>
        <w:lastRenderedPageBreak/>
        <w:t>CLÁUSULA NONA - DA RESCISÃO</w:t>
      </w:r>
    </w:p>
    <w:p w:rsidR="00FF594F" w:rsidRPr="00FF594F" w:rsidRDefault="00FF594F" w:rsidP="00FF594F">
      <w:pPr>
        <w:ind w:firstLine="567"/>
        <w:jc w:val="both"/>
        <w:rPr>
          <w:rFonts w:ascii="Arial" w:hAnsi="Arial" w:cs="Arial"/>
          <w:sz w:val="20"/>
          <w:szCs w:val="20"/>
        </w:rPr>
      </w:pPr>
      <w:r w:rsidRPr="00FF594F">
        <w:rPr>
          <w:rFonts w:ascii="Arial" w:hAnsi="Arial" w:cs="Arial"/>
          <w:sz w:val="20"/>
          <w:szCs w:val="20"/>
        </w:rPr>
        <w:t>Este contrato poderá ser rescindido de acordo com o art. 78 e 79, da Lei Federal n° 8.666/93.</w:t>
      </w:r>
    </w:p>
    <w:p w:rsidR="00FF594F" w:rsidRPr="00FF594F" w:rsidRDefault="00FF594F" w:rsidP="00FF594F">
      <w:pPr>
        <w:ind w:right="-1" w:firstLine="567"/>
        <w:jc w:val="both"/>
        <w:rPr>
          <w:rFonts w:ascii="Arial" w:hAnsi="Arial" w:cs="Arial"/>
          <w:sz w:val="20"/>
          <w:szCs w:val="20"/>
        </w:rPr>
      </w:pPr>
      <w:r w:rsidRPr="00FF594F">
        <w:rPr>
          <w:rFonts w:ascii="Arial" w:hAnsi="Arial" w:cs="Arial"/>
          <w:sz w:val="20"/>
          <w:szCs w:val="20"/>
        </w:rPr>
        <w:t>O Contrato será rescindido, de pleno direito, independente de Notificação ou interpelação Judicial ou Extrajudicial, sem qualquer espécie de indenização, no caso de falência ou liquidação da CONTRATADA.</w:t>
      </w:r>
    </w:p>
    <w:p w:rsidR="00FF594F" w:rsidRPr="00FF594F" w:rsidRDefault="00FF594F" w:rsidP="00FF594F">
      <w:pPr>
        <w:ind w:right="-1" w:firstLine="567"/>
        <w:jc w:val="both"/>
        <w:rPr>
          <w:rFonts w:ascii="Arial" w:hAnsi="Arial" w:cs="Arial"/>
          <w:bCs/>
          <w:sz w:val="20"/>
          <w:szCs w:val="20"/>
        </w:rPr>
      </w:pPr>
      <w:r w:rsidRPr="00FF594F">
        <w:rPr>
          <w:rFonts w:ascii="Arial" w:hAnsi="Arial" w:cs="Arial"/>
          <w:sz w:val="20"/>
          <w:szCs w:val="20"/>
        </w:rPr>
        <w:t xml:space="preserve">Após </w:t>
      </w:r>
      <w:r w:rsidRPr="00FF594F">
        <w:rPr>
          <w:rFonts w:ascii="Arial" w:hAnsi="Arial" w:cs="Arial"/>
          <w:bCs/>
          <w:sz w:val="20"/>
          <w:szCs w:val="20"/>
        </w:rPr>
        <w:t>assinado o contrato, o mesmo será também automaticamente rescindido nos seguintes casos:</w:t>
      </w:r>
    </w:p>
    <w:p w:rsidR="00FF594F" w:rsidRPr="00FF594F" w:rsidRDefault="00FF594F" w:rsidP="00FF594F">
      <w:pPr>
        <w:numPr>
          <w:ilvl w:val="0"/>
          <w:numId w:val="8"/>
        </w:numPr>
        <w:spacing w:after="0" w:line="240" w:lineRule="auto"/>
        <w:ind w:right="-1"/>
        <w:jc w:val="both"/>
        <w:rPr>
          <w:rFonts w:ascii="Arial" w:hAnsi="Arial" w:cs="Arial"/>
          <w:bCs/>
          <w:sz w:val="20"/>
          <w:szCs w:val="20"/>
        </w:rPr>
      </w:pPr>
      <w:r w:rsidRPr="00FF594F">
        <w:rPr>
          <w:rFonts w:ascii="Arial" w:hAnsi="Arial" w:cs="Arial"/>
          <w:bCs/>
          <w:sz w:val="20"/>
          <w:szCs w:val="20"/>
        </w:rPr>
        <w:t>Manifesta deficiência do fornecimento;</w:t>
      </w:r>
    </w:p>
    <w:p w:rsidR="00FF594F" w:rsidRPr="00FF594F" w:rsidRDefault="00FF594F" w:rsidP="00FF594F">
      <w:pPr>
        <w:numPr>
          <w:ilvl w:val="0"/>
          <w:numId w:val="8"/>
        </w:numPr>
        <w:spacing w:after="0" w:line="240" w:lineRule="auto"/>
        <w:ind w:right="-1"/>
        <w:jc w:val="both"/>
        <w:rPr>
          <w:rFonts w:ascii="Arial" w:hAnsi="Arial" w:cs="Arial"/>
          <w:bCs/>
          <w:sz w:val="20"/>
          <w:szCs w:val="20"/>
        </w:rPr>
      </w:pPr>
      <w:r w:rsidRPr="00FF594F">
        <w:rPr>
          <w:rFonts w:ascii="Arial" w:hAnsi="Arial" w:cs="Arial"/>
          <w:bCs/>
          <w:sz w:val="20"/>
          <w:szCs w:val="20"/>
        </w:rPr>
        <w:t>Reiterada desobediência aos preceitos estabelecidos na legislação e no contrato;</w:t>
      </w:r>
    </w:p>
    <w:p w:rsidR="00FF594F" w:rsidRPr="00FF594F" w:rsidRDefault="00FF594F" w:rsidP="00FF594F">
      <w:pPr>
        <w:numPr>
          <w:ilvl w:val="0"/>
          <w:numId w:val="8"/>
        </w:numPr>
        <w:spacing w:after="0" w:line="240" w:lineRule="auto"/>
        <w:ind w:right="-5"/>
        <w:jc w:val="both"/>
        <w:rPr>
          <w:rFonts w:ascii="Arial" w:hAnsi="Arial" w:cs="Arial"/>
          <w:bCs/>
          <w:sz w:val="20"/>
          <w:szCs w:val="20"/>
        </w:rPr>
      </w:pPr>
      <w:r w:rsidRPr="00FF594F">
        <w:rPr>
          <w:rFonts w:ascii="Arial" w:hAnsi="Arial" w:cs="Arial"/>
          <w:bCs/>
          <w:sz w:val="20"/>
          <w:szCs w:val="20"/>
        </w:rPr>
        <w:t xml:space="preserve">Falta grave </w:t>
      </w:r>
      <w:proofErr w:type="gramStart"/>
      <w:r w:rsidRPr="00FF594F">
        <w:rPr>
          <w:rFonts w:ascii="Arial" w:hAnsi="Arial" w:cs="Arial"/>
          <w:bCs/>
          <w:sz w:val="20"/>
          <w:szCs w:val="20"/>
        </w:rPr>
        <w:t>à</w:t>
      </w:r>
      <w:proofErr w:type="gramEnd"/>
      <w:r w:rsidRPr="00FF594F">
        <w:rPr>
          <w:rFonts w:ascii="Arial" w:hAnsi="Arial" w:cs="Arial"/>
          <w:bCs/>
          <w:sz w:val="20"/>
          <w:szCs w:val="20"/>
        </w:rPr>
        <w:t xml:space="preserve"> juízo da contratante, devidamente comprovada, após garantido o contraditório e a ampla defesa;</w:t>
      </w:r>
    </w:p>
    <w:p w:rsidR="00FF594F" w:rsidRPr="00FF594F" w:rsidRDefault="00FF594F" w:rsidP="00FF594F">
      <w:pPr>
        <w:numPr>
          <w:ilvl w:val="0"/>
          <w:numId w:val="8"/>
        </w:numPr>
        <w:spacing w:after="0" w:line="240" w:lineRule="auto"/>
        <w:ind w:right="-1"/>
        <w:jc w:val="both"/>
        <w:rPr>
          <w:rFonts w:ascii="Arial" w:hAnsi="Arial" w:cs="Arial"/>
          <w:bCs/>
          <w:sz w:val="20"/>
          <w:szCs w:val="20"/>
        </w:rPr>
      </w:pPr>
      <w:r w:rsidRPr="00FF594F">
        <w:rPr>
          <w:rFonts w:ascii="Arial" w:hAnsi="Arial" w:cs="Arial"/>
          <w:bCs/>
          <w:sz w:val="20"/>
          <w:szCs w:val="20"/>
        </w:rPr>
        <w:t>Descumprimento do prazo para entrega dos produtos;</w:t>
      </w:r>
    </w:p>
    <w:p w:rsidR="00FF594F" w:rsidRPr="00FF594F" w:rsidRDefault="00FF594F" w:rsidP="00FF594F">
      <w:pPr>
        <w:numPr>
          <w:ilvl w:val="0"/>
          <w:numId w:val="8"/>
        </w:numPr>
        <w:spacing w:after="0" w:line="240" w:lineRule="auto"/>
        <w:ind w:right="-1"/>
        <w:jc w:val="both"/>
        <w:rPr>
          <w:rFonts w:ascii="Arial" w:hAnsi="Arial" w:cs="Arial"/>
          <w:bCs/>
          <w:sz w:val="20"/>
          <w:szCs w:val="20"/>
        </w:rPr>
      </w:pPr>
      <w:r w:rsidRPr="00FF594F">
        <w:rPr>
          <w:rFonts w:ascii="Arial" w:hAnsi="Arial" w:cs="Arial"/>
          <w:bCs/>
          <w:sz w:val="20"/>
          <w:szCs w:val="20"/>
        </w:rPr>
        <w:t>Descumprimento pela contratada, das penalidades impostas pela contratante;</w:t>
      </w:r>
    </w:p>
    <w:p w:rsidR="00FF594F" w:rsidRPr="00FF594F" w:rsidRDefault="00FF594F" w:rsidP="00FF594F">
      <w:pPr>
        <w:numPr>
          <w:ilvl w:val="0"/>
          <w:numId w:val="8"/>
        </w:numPr>
        <w:spacing w:after="0" w:line="240" w:lineRule="auto"/>
        <w:ind w:right="-1"/>
        <w:jc w:val="both"/>
        <w:rPr>
          <w:rFonts w:ascii="Arial" w:hAnsi="Arial" w:cs="Arial"/>
          <w:bCs/>
          <w:sz w:val="20"/>
          <w:szCs w:val="20"/>
        </w:rPr>
      </w:pPr>
      <w:r w:rsidRPr="00FF594F">
        <w:rPr>
          <w:rFonts w:ascii="Arial" w:hAnsi="Arial" w:cs="Arial"/>
          <w:bCs/>
          <w:sz w:val="20"/>
          <w:szCs w:val="20"/>
        </w:rPr>
        <w:t>Incidência nas demais hipóteses do art. 78º da Lei Federal nº 8.666/93.</w:t>
      </w:r>
    </w:p>
    <w:p w:rsidR="00FF594F" w:rsidRPr="00FF594F" w:rsidRDefault="00FF594F" w:rsidP="00FF594F">
      <w:pPr>
        <w:numPr>
          <w:ilvl w:val="0"/>
          <w:numId w:val="8"/>
        </w:numPr>
        <w:autoSpaceDE w:val="0"/>
        <w:autoSpaceDN w:val="0"/>
        <w:spacing w:after="0" w:line="240" w:lineRule="auto"/>
        <w:jc w:val="both"/>
        <w:rPr>
          <w:rFonts w:ascii="Arial" w:hAnsi="Arial" w:cs="Arial"/>
          <w:sz w:val="20"/>
          <w:szCs w:val="20"/>
        </w:rPr>
      </w:pPr>
      <w:r w:rsidRPr="00FF594F">
        <w:rPr>
          <w:rFonts w:ascii="Arial" w:hAnsi="Arial" w:cs="Arial"/>
          <w:sz w:val="20"/>
          <w:szCs w:val="20"/>
        </w:rPr>
        <w:t>Declarar rescindido o contrato por conveniência administrativa ou interesse público, conforme disposto no art. 79º da Lei Federal nº 8.666/93 e suas alterações.</w:t>
      </w:r>
    </w:p>
    <w:p w:rsidR="00FF594F" w:rsidRPr="00FF594F" w:rsidRDefault="00FF594F" w:rsidP="00FF594F">
      <w:pPr>
        <w:adjustRightInd w:val="0"/>
        <w:jc w:val="both"/>
        <w:rPr>
          <w:rFonts w:ascii="Arial" w:hAnsi="Arial" w:cs="Arial"/>
          <w:b/>
          <w:sz w:val="20"/>
          <w:szCs w:val="20"/>
        </w:rPr>
      </w:pPr>
    </w:p>
    <w:p w:rsidR="00FF594F" w:rsidRPr="00FF594F" w:rsidRDefault="00FF594F" w:rsidP="00FF594F">
      <w:pPr>
        <w:adjustRightInd w:val="0"/>
        <w:jc w:val="both"/>
        <w:rPr>
          <w:rFonts w:ascii="Arial" w:hAnsi="Arial" w:cs="Arial"/>
          <w:b/>
          <w:sz w:val="20"/>
          <w:szCs w:val="20"/>
        </w:rPr>
      </w:pPr>
      <w:r w:rsidRPr="00FF594F">
        <w:rPr>
          <w:rFonts w:ascii="Arial" w:hAnsi="Arial" w:cs="Arial"/>
          <w:b/>
          <w:sz w:val="20"/>
          <w:szCs w:val="20"/>
        </w:rPr>
        <w:t>CLÁUSULA DÉCIMA – DAS PENALIDADES</w:t>
      </w:r>
    </w:p>
    <w:p w:rsidR="00FF594F" w:rsidRPr="00FF594F" w:rsidRDefault="00FF594F" w:rsidP="00FF594F">
      <w:pPr>
        <w:ind w:firstLine="567"/>
        <w:jc w:val="both"/>
        <w:rPr>
          <w:rFonts w:ascii="Arial" w:hAnsi="Arial" w:cs="Arial"/>
          <w:sz w:val="20"/>
          <w:szCs w:val="20"/>
        </w:rPr>
      </w:pPr>
      <w:r w:rsidRPr="00FF594F">
        <w:rPr>
          <w:rFonts w:ascii="Arial" w:hAnsi="Arial" w:cs="Arial"/>
          <w:sz w:val="20"/>
          <w:szCs w:val="20"/>
        </w:rPr>
        <w:t xml:space="preserve">O Licitante vencedor estará sujeito </w:t>
      </w:r>
      <w:proofErr w:type="gramStart"/>
      <w:r w:rsidRPr="00FF594F">
        <w:rPr>
          <w:rFonts w:ascii="Arial" w:hAnsi="Arial" w:cs="Arial"/>
          <w:sz w:val="20"/>
          <w:szCs w:val="20"/>
        </w:rPr>
        <w:t>a</w:t>
      </w:r>
      <w:proofErr w:type="gramEnd"/>
      <w:r w:rsidRPr="00FF594F">
        <w:rPr>
          <w:rFonts w:ascii="Arial" w:hAnsi="Arial" w:cs="Arial"/>
          <w:sz w:val="20"/>
          <w:szCs w:val="20"/>
        </w:rPr>
        <w:t xml:space="preserve"> aplicação das seguintes sanções, a critério do Ordenador de Despesa, isoladamente ou conjuntamente, pelo descumprimento parcial ou total dos compromissos assumidos:</w:t>
      </w:r>
    </w:p>
    <w:p w:rsidR="00FF594F" w:rsidRPr="00FF594F" w:rsidRDefault="00FF594F" w:rsidP="00FF594F">
      <w:pPr>
        <w:ind w:firstLine="567"/>
        <w:jc w:val="both"/>
        <w:rPr>
          <w:rFonts w:ascii="Arial" w:hAnsi="Arial" w:cs="Arial"/>
          <w:sz w:val="20"/>
          <w:szCs w:val="20"/>
        </w:rPr>
      </w:pPr>
      <w:r w:rsidRPr="00FF594F">
        <w:rPr>
          <w:rFonts w:ascii="Arial" w:hAnsi="Arial" w:cs="Arial"/>
          <w:sz w:val="20"/>
          <w:szCs w:val="20"/>
        </w:rPr>
        <w:t>Nas hipóteses de inexecução total ou parcial, poderá a Administração aplicar ao contratado as seguintes sanções:</w:t>
      </w:r>
    </w:p>
    <w:p w:rsidR="00FF594F" w:rsidRPr="00FF594F" w:rsidRDefault="00FF594F" w:rsidP="00FF594F">
      <w:pPr>
        <w:ind w:left="708" w:firstLine="708"/>
        <w:jc w:val="both"/>
        <w:rPr>
          <w:rFonts w:ascii="Arial" w:hAnsi="Arial" w:cs="Arial"/>
          <w:sz w:val="20"/>
          <w:szCs w:val="20"/>
        </w:rPr>
      </w:pPr>
      <w:r w:rsidRPr="00FF594F">
        <w:rPr>
          <w:rFonts w:ascii="Arial" w:hAnsi="Arial" w:cs="Arial"/>
          <w:sz w:val="20"/>
          <w:szCs w:val="20"/>
        </w:rPr>
        <w:t>1.  Advertência;</w:t>
      </w:r>
    </w:p>
    <w:p w:rsidR="00FF594F" w:rsidRPr="00FF594F" w:rsidRDefault="00FF594F" w:rsidP="00FF594F">
      <w:pPr>
        <w:ind w:firstLine="1440"/>
        <w:rPr>
          <w:rFonts w:ascii="Arial" w:hAnsi="Arial" w:cs="Arial"/>
          <w:sz w:val="20"/>
          <w:szCs w:val="20"/>
        </w:rPr>
      </w:pPr>
      <w:r w:rsidRPr="00FF594F">
        <w:rPr>
          <w:rFonts w:ascii="Arial" w:hAnsi="Arial" w:cs="Arial"/>
          <w:sz w:val="20"/>
          <w:szCs w:val="20"/>
        </w:rPr>
        <w:t>2. Multa de 20%</w:t>
      </w:r>
      <w:proofErr w:type="gramStart"/>
      <w:r w:rsidRPr="00FF594F">
        <w:rPr>
          <w:rFonts w:ascii="Arial" w:hAnsi="Arial" w:cs="Arial"/>
          <w:sz w:val="20"/>
          <w:szCs w:val="20"/>
        </w:rPr>
        <w:t>(</w:t>
      </w:r>
      <w:proofErr w:type="gramEnd"/>
      <w:r w:rsidRPr="00FF594F">
        <w:rPr>
          <w:rFonts w:ascii="Arial" w:hAnsi="Arial" w:cs="Arial"/>
          <w:sz w:val="20"/>
          <w:szCs w:val="20"/>
        </w:rPr>
        <w:t>vinte por cento) sobre o valor total do Contrato e Declaração de inidoneidade para licitar ou contratar com a Administração Pública;</w:t>
      </w:r>
    </w:p>
    <w:p w:rsidR="00FF594F" w:rsidRPr="00FF594F" w:rsidRDefault="00FF594F" w:rsidP="00FF594F">
      <w:pPr>
        <w:ind w:firstLine="1440"/>
        <w:jc w:val="both"/>
        <w:rPr>
          <w:rFonts w:ascii="Arial" w:hAnsi="Arial" w:cs="Arial"/>
          <w:sz w:val="20"/>
          <w:szCs w:val="20"/>
        </w:rPr>
      </w:pPr>
      <w:r w:rsidRPr="00FF594F">
        <w:rPr>
          <w:rFonts w:ascii="Arial" w:hAnsi="Arial" w:cs="Arial"/>
          <w:sz w:val="20"/>
          <w:szCs w:val="20"/>
        </w:rPr>
        <w:t xml:space="preserve">3. Suspensão temporária de participação em licitação e impedimento de contratar com a Administração, por prazo não superior a </w:t>
      </w:r>
      <w:proofErr w:type="gramStart"/>
      <w:r w:rsidRPr="00FF594F">
        <w:rPr>
          <w:rFonts w:ascii="Arial" w:hAnsi="Arial" w:cs="Arial"/>
          <w:sz w:val="20"/>
          <w:szCs w:val="20"/>
        </w:rPr>
        <w:t>02 (dois) anos, independente</w:t>
      </w:r>
      <w:proofErr w:type="gramEnd"/>
      <w:r w:rsidRPr="00FF594F">
        <w:rPr>
          <w:rFonts w:ascii="Arial" w:hAnsi="Arial" w:cs="Arial"/>
          <w:sz w:val="20"/>
          <w:szCs w:val="20"/>
        </w:rPr>
        <w:t xml:space="preserve"> da aplicação das sanções civis e penais cabíveis;</w:t>
      </w:r>
    </w:p>
    <w:p w:rsidR="00FF594F" w:rsidRPr="00FF594F" w:rsidRDefault="00FF594F" w:rsidP="00FF594F">
      <w:pPr>
        <w:ind w:firstLine="567"/>
        <w:jc w:val="both"/>
        <w:rPr>
          <w:rFonts w:ascii="Arial" w:hAnsi="Arial" w:cs="Arial"/>
          <w:sz w:val="20"/>
          <w:szCs w:val="20"/>
        </w:rPr>
      </w:pPr>
      <w:r w:rsidRPr="00FF594F">
        <w:rPr>
          <w:rFonts w:ascii="Arial" w:hAnsi="Arial" w:cs="Arial"/>
          <w:sz w:val="20"/>
          <w:szCs w:val="20"/>
        </w:rPr>
        <w:t>As penalidades serão registradas no cadastro da contratada, quando for o caso;</w:t>
      </w:r>
    </w:p>
    <w:p w:rsidR="00FF594F" w:rsidRPr="00FF594F" w:rsidRDefault="00FF594F" w:rsidP="00FF594F">
      <w:pPr>
        <w:adjustRightInd w:val="0"/>
        <w:ind w:firstLine="567"/>
        <w:jc w:val="both"/>
        <w:rPr>
          <w:rFonts w:ascii="Arial" w:hAnsi="Arial" w:cs="Arial"/>
          <w:sz w:val="20"/>
          <w:szCs w:val="20"/>
        </w:rPr>
      </w:pPr>
      <w:r w:rsidRPr="00FF594F">
        <w:rPr>
          <w:rFonts w:ascii="Arial" w:hAnsi="Arial" w:cs="Arial"/>
          <w:sz w:val="20"/>
          <w:szCs w:val="20"/>
        </w:rPr>
        <w:t>Nenhum pagamento será efetuado pela Administração, enquanto pendente de liquidação, qualquer obrigação financeira que for imposta ao fornecedor, em virtude de penalidade ou, inadimplência contratual;</w:t>
      </w:r>
    </w:p>
    <w:p w:rsidR="00FF594F" w:rsidRPr="00FF594F" w:rsidRDefault="00FF594F" w:rsidP="00FF594F">
      <w:pPr>
        <w:adjustRightInd w:val="0"/>
        <w:ind w:firstLine="567"/>
        <w:jc w:val="both"/>
        <w:rPr>
          <w:rFonts w:ascii="Arial" w:hAnsi="Arial" w:cs="Arial"/>
          <w:sz w:val="20"/>
          <w:szCs w:val="20"/>
        </w:rPr>
      </w:pPr>
      <w:r w:rsidRPr="00FF594F">
        <w:rPr>
          <w:rFonts w:ascii="Arial" w:hAnsi="Arial" w:cs="Arial"/>
          <w:sz w:val="20"/>
          <w:szCs w:val="20"/>
        </w:rPr>
        <w:t>Será facultado ao licitante o prazo de 05(cinco) dias úteis para apresentação de defesa prévia, na ocorrência de quaisquer das situações previstas.</w:t>
      </w:r>
    </w:p>
    <w:p w:rsidR="00FF594F" w:rsidRPr="00FF594F" w:rsidRDefault="00FF594F" w:rsidP="00FF594F">
      <w:pPr>
        <w:jc w:val="both"/>
        <w:rPr>
          <w:rFonts w:ascii="Arial" w:hAnsi="Arial" w:cs="Arial"/>
          <w:b/>
          <w:sz w:val="20"/>
          <w:szCs w:val="20"/>
        </w:rPr>
      </w:pPr>
      <w:r w:rsidRPr="00FF594F">
        <w:rPr>
          <w:rFonts w:ascii="Arial" w:hAnsi="Arial" w:cs="Arial"/>
          <w:b/>
          <w:sz w:val="20"/>
          <w:szCs w:val="20"/>
        </w:rPr>
        <w:t>CLÁUSULA DÉCIMA PRIMEIRA - DOS DIREITOS E DAS OBRIGAÇÕES</w:t>
      </w:r>
    </w:p>
    <w:p w:rsidR="00FF594F" w:rsidRPr="00FF594F" w:rsidRDefault="00FF594F" w:rsidP="00FF594F">
      <w:pPr>
        <w:numPr>
          <w:ilvl w:val="0"/>
          <w:numId w:val="7"/>
        </w:numPr>
        <w:spacing w:after="0" w:line="240" w:lineRule="auto"/>
        <w:jc w:val="both"/>
        <w:rPr>
          <w:rFonts w:ascii="Arial" w:hAnsi="Arial" w:cs="Arial"/>
          <w:sz w:val="20"/>
          <w:szCs w:val="20"/>
        </w:rPr>
      </w:pPr>
      <w:r w:rsidRPr="00FF594F">
        <w:rPr>
          <w:rFonts w:ascii="Arial" w:hAnsi="Arial" w:cs="Arial"/>
          <w:b/>
          <w:sz w:val="20"/>
          <w:szCs w:val="20"/>
        </w:rPr>
        <w:t>Dos direitos:</w:t>
      </w:r>
    </w:p>
    <w:p w:rsidR="00FF594F" w:rsidRPr="00FF594F" w:rsidRDefault="00FF594F" w:rsidP="00FF594F">
      <w:pPr>
        <w:numPr>
          <w:ilvl w:val="1"/>
          <w:numId w:val="7"/>
        </w:numPr>
        <w:spacing w:after="0" w:line="240" w:lineRule="auto"/>
        <w:jc w:val="both"/>
        <w:rPr>
          <w:rFonts w:ascii="Arial" w:hAnsi="Arial" w:cs="Arial"/>
          <w:sz w:val="20"/>
          <w:szCs w:val="20"/>
        </w:rPr>
      </w:pPr>
      <w:r w:rsidRPr="00FF594F">
        <w:rPr>
          <w:rFonts w:ascii="Arial" w:hAnsi="Arial" w:cs="Arial"/>
          <w:sz w:val="20"/>
          <w:szCs w:val="20"/>
        </w:rPr>
        <w:t xml:space="preserve">Da contratante: receber o objeto deste contrato nas condições avençadas. </w:t>
      </w:r>
    </w:p>
    <w:p w:rsidR="00FF594F" w:rsidRPr="00FF594F" w:rsidRDefault="00FF594F" w:rsidP="00FF594F">
      <w:pPr>
        <w:numPr>
          <w:ilvl w:val="1"/>
          <w:numId w:val="7"/>
        </w:numPr>
        <w:spacing w:after="0" w:line="240" w:lineRule="auto"/>
        <w:jc w:val="both"/>
        <w:rPr>
          <w:rFonts w:ascii="Arial" w:hAnsi="Arial" w:cs="Arial"/>
          <w:sz w:val="20"/>
          <w:szCs w:val="20"/>
        </w:rPr>
      </w:pPr>
      <w:r w:rsidRPr="00FF594F">
        <w:rPr>
          <w:rFonts w:ascii="Arial" w:hAnsi="Arial" w:cs="Arial"/>
          <w:sz w:val="20"/>
          <w:szCs w:val="20"/>
        </w:rPr>
        <w:t>Da contratada: perceber o valor ajustado na forma convencionada.</w:t>
      </w:r>
    </w:p>
    <w:p w:rsidR="00FF594F" w:rsidRPr="00FF594F" w:rsidRDefault="00FF594F" w:rsidP="00FF594F">
      <w:pPr>
        <w:numPr>
          <w:ilvl w:val="0"/>
          <w:numId w:val="7"/>
        </w:numPr>
        <w:spacing w:after="0" w:line="240" w:lineRule="auto"/>
        <w:jc w:val="both"/>
        <w:rPr>
          <w:rFonts w:ascii="Arial" w:hAnsi="Arial" w:cs="Arial"/>
          <w:sz w:val="20"/>
          <w:szCs w:val="20"/>
        </w:rPr>
      </w:pPr>
      <w:r w:rsidRPr="00FF594F">
        <w:rPr>
          <w:rFonts w:ascii="Arial" w:hAnsi="Arial" w:cs="Arial"/>
          <w:b/>
          <w:sz w:val="20"/>
          <w:szCs w:val="20"/>
        </w:rPr>
        <w:t>Das obrigações:</w:t>
      </w:r>
    </w:p>
    <w:p w:rsidR="00FF594F" w:rsidRPr="00FF594F" w:rsidRDefault="00FF594F" w:rsidP="00FF594F">
      <w:pPr>
        <w:numPr>
          <w:ilvl w:val="1"/>
          <w:numId w:val="7"/>
        </w:numPr>
        <w:spacing w:after="0" w:line="240" w:lineRule="auto"/>
        <w:jc w:val="both"/>
        <w:rPr>
          <w:rFonts w:ascii="Arial" w:hAnsi="Arial" w:cs="Arial"/>
          <w:sz w:val="20"/>
          <w:szCs w:val="20"/>
        </w:rPr>
      </w:pPr>
      <w:r w:rsidRPr="00FF594F">
        <w:rPr>
          <w:rFonts w:ascii="Arial" w:hAnsi="Arial" w:cs="Arial"/>
          <w:sz w:val="20"/>
          <w:szCs w:val="20"/>
        </w:rPr>
        <w:lastRenderedPageBreak/>
        <w:t>Da contratante:</w:t>
      </w:r>
    </w:p>
    <w:p w:rsidR="00FF594F" w:rsidRPr="00FF594F" w:rsidRDefault="00FF594F" w:rsidP="00FF594F">
      <w:pPr>
        <w:numPr>
          <w:ilvl w:val="2"/>
          <w:numId w:val="7"/>
        </w:numPr>
        <w:autoSpaceDE w:val="0"/>
        <w:autoSpaceDN w:val="0"/>
        <w:spacing w:after="0" w:line="240" w:lineRule="auto"/>
        <w:jc w:val="both"/>
        <w:rPr>
          <w:rFonts w:ascii="Arial" w:hAnsi="Arial" w:cs="Arial"/>
          <w:sz w:val="20"/>
          <w:szCs w:val="20"/>
        </w:rPr>
      </w:pPr>
      <w:r w:rsidRPr="00FF594F">
        <w:rPr>
          <w:rFonts w:ascii="Arial" w:hAnsi="Arial" w:cs="Arial"/>
          <w:sz w:val="20"/>
          <w:szCs w:val="20"/>
        </w:rPr>
        <w:t>Atestar nas notas fiscais/ fatura a efetiva entrega do objeto desta licitação;</w:t>
      </w:r>
    </w:p>
    <w:p w:rsidR="00FF594F" w:rsidRPr="00FF594F" w:rsidRDefault="00FF594F" w:rsidP="00FF594F">
      <w:pPr>
        <w:numPr>
          <w:ilvl w:val="2"/>
          <w:numId w:val="7"/>
        </w:numPr>
        <w:autoSpaceDE w:val="0"/>
        <w:autoSpaceDN w:val="0"/>
        <w:spacing w:after="0" w:line="240" w:lineRule="auto"/>
        <w:jc w:val="both"/>
        <w:rPr>
          <w:rFonts w:ascii="Arial" w:hAnsi="Arial" w:cs="Arial"/>
          <w:sz w:val="20"/>
          <w:szCs w:val="20"/>
        </w:rPr>
      </w:pPr>
      <w:r w:rsidRPr="00FF594F">
        <w:rPr>
          <w:rFonts w:ascii="Arial" w:hAnsi="Arial" w:cs="Arial"/>
          <w:sz w:val="20"/>
          <w:szCs w:val="20"/>
        </w:rPr>
        <w:t>Pagar o preço avençado mediante as condições estabelecidas no contrato;</w:t>
      </w:r>
    </w:p>
    <w:p w:rsidR="00FF594F" w:rsidRPr="00FF594F" w:rsidRDefault="00FF594F" w:rsidP="00FF594F">
      <w:pPr>
        <w:numPr>
          <w:ilvl w:val="1"/>
          <w:numId w:val="7"/>
        </w:numPr>
        <w:spacing w:after="0" w:line="240" w:lineRule="auto"/>
        <w:jc w:val="both"/>
        <w:rPr>
          <w:rFonts w:ascii="Arial" w:hAnsi="Arial" w:cs="Arial"/>
          <w:b/>
          <w:color w:val="000000" w:themeColor="text1"/>
          <w:sz w:val="20"/>
          <w:szCs w:val="20"/>
        </w:rPr>
      </w:pPr>
      <w:r w:rsidRPr="00FF594F">
        <w:rPr>
          <w:rFonts w:ascii="Arial" w:hAnsi="Arial" w:cs="Arial"/>
          <w:color w:val="000000" w:themeColor="text1"/>
          <w:sz w:val="20"/>
          <w:szCs w:val="20"/>
        </w:rPr>
        <w:t>Da contratada:</w:t>
      </w:r>
    </w:p>
    <w:p w:rsidR="00FF594F" w:rsidRPr="00FF594F" w:rsidRDefault="00FF594F" w:rsidP="00FF594F">
      <w:pPr>
        <w:numPr>
          <w:ilvl w:val="2"/>
          <w:numId w:val="7"/>
        </w:numPr>
        <w:autoSpaceDE w:val="0"/>
        <w:autoSpaceDN w:val="0"/>
        <w:spacing w:after="0" w:line="240" w:lineRule="auto"/>
        <w:jc w:val="both"/>
        <w:rPr>
          <w:rFonts w:ascii="Arial" w:hAnsi="Arial" w:cs="Arial"/>
          <w:sz w:val="20"/>
          <w:szCs w:val="20"/>
        </w:rPr>
      </w:pPr>
      <w:r w:rsidRPr="00FF594F">
        <w:rPr>
          <w:rFonts w:ascii="Arial" w:hAnsi="Arial" w:cs="Arial"/>
          <w:bCs/>
          <w:sz w:val="20"/>
          <w:szCs w:val="20"/>
        </w:rPr>
        <w:t>Fornecer o objeto desta licitação nas especificações contidas neste Edital;</w:t>
      </w:r>
    </w:p>
    <w:p w:rsidR="00FF594F" w:rsidRPr="00FF594F" w:rsidRDefault="00FF594F" w:rsidP="00FF594F">
      <w:pPr>
        <w:numPr>
          <w:ilvl w:val="2"/>
          <w:numId w:val="7"/>
        </w:numPr>
        <w:autoSpaceDE w:val="0"/>
        <w:autoSpaceDN w:val="0"/>
        <w:spacing w:after="0" w:line="240" w:lineRule="auto"/>
        <w:jc w:val="both"/>
        <w:outlineLvl w:val="1"/>
        <w:rPr>
          <w:rFonts w:ascii="Arial" w:hAnsi="Arial" w:cs="Arial"/>
          <w:sz w:val="20"/>
          <w:szCs w:val="20"/>
        </w:rPr>
      </w:pPr>
      <w:r w:rsidRPr="00FF594F">
        <w:rPr>
          <w:rFonts w:ascii="Arial" w:hAnsi="Arial" w:cs="Arial"/>
          <w:sz w:val="20"/>
          <w:szCs w:val="20"/>
        </w:rPr>
        <w:t>Pagar todos os tributos que incidam ou venham a incidir, direta ou indiretamente, sobre os produtos vendidos;</w:t>
      </w:r>
    </w:p>
    <w:p w:rsidR="00FF594F" w:rsidRPr="00FF594F" w:rsidRDefault="00FF594F" w:rsidP="00FF594F">
      <w:pPr>
        <w:numPr>
          <w:ilvl w:val="2"/>
          <w:numId w:val="7"/>
        </w:numPr>
        <w:autoSpaceDE w:val="0"/>
        <w:autoSpaceDN w:val="0"/>
        <w:spacing w:after="0" w:line="240" w:lineRule="auto"/>
        <w:jc w:val="both"/>
        <w:outlineLvl w:val="1"/>
        <w:rPr>
          <w:rFonts w:ascii="Arial" w:hAnsi="Arial" w:cs="Arial"/>
          <w:sz w:val="20"/>
          <w:szCs w:val="20"/>
        </w:rPr>
      </w:pPr>
      <w:r w:rsidRPr="00FF594F">
        <w:rPr>
          <w:rFonts w:ascii="Arial" w:hAnsi="Arial" w:cs="Arial"/>
          <w:sz w:val="20"/>
          <w:szCs w:val="20"/>
        </w:rPr>
        <w:t>Manter, durante a execução do contrato, as mesmas condições de habilitação;</w:t>
      </w:r>
    </w:p>
    <w:p w:rsidR="00FF594F" w:rsidRPr="00FF594F" w:rsidRDefault="00FF594F" w:rsidP="00FF594F">
      <w:pPr>
        <w:numPr>
          <w:ilvl w:val="2"/>
          <w:numId w:val="7"/>
        </w:numPr>
        <w:autoSpaceDE w:val="0"/>
        <w:autoSpaceDN w:val="0"/>
        <w:spacing w:after="0" w:line="240" w:lineRule="auto"/>
        <w:jc w:val="both"/>
        <w:outlineLvl w:val="1"/>
        <w:rPr>
          <w:rFonts w:ascii="Arial" w:hAnsi="Arial" w:cs="Arial"/>
          <w:sz w:val="20"/>
          <w:szCs w:val="20"/>
        </w:rPr>
      </w:pPr>
      <w:r w:rsidRPr="00FF594F">
        <w:rPr>
          <w:rFonts w:ascii="Arial" w:hAnsi="Arial" w:cs="Arial"/>
          <w:sz w:val="20"/>
          <w:szCs w:val="20"/>
        </w:rPr>
        <w:t xml:space="preserve"> Fornecer o objeto licitado, no preço, prazo e forma estipulados na proposta;</w:t>
      </w:r>
    </w:p>
    <w:p w:rsidR="00FF594F" w:rsidRPr="00FF594F" w:rsidRDefault="00FF594F" w:rsidP="00FF594F">
      <w:pPr>
        <w:numPr>
          <w:ilvl w:val="2"/>
          <w:numId w:val="7"/>
        </w:numPr>
        <w:autoSpaceDE w:val="0"/>
        <w:autoSpaceDN w:val="0"/>
        <w:adjustRightInd w:val="0"/>
        <w:spacing w:after="0" w:line="240" w:lineRule="auto"/>
        <w:jc w:val="both"/>
        <w:rPr>
          <w:rFonts w:ascii="Arial" w:hAnsi="Arial" w:cs="Arial"/>
          <w:sz w:val="20"/>
          <w:szCs w:val="20"/>
        </w:rPr>
      </w:pPr>
      <w:r w:rsidRPr="00FF594F">
        <w:rPr>
          <w:rFonts w:ascii="Arial" w:hAnsi="Arial" w:cs="Arial"/>
          <w:sz w:val="20"/>
          <w:szCs w:val="20"/>
        </w:rPr>
        <w:t>Aceitar, nas mesmas condições contratuais, os acréscimos ou supressões que se fizerem necessárias, até 25% (vinte e cinco por cento) do valor inicial atualizado contrato, conforme Art. 65º, § 1º, da Lei Federal Nº 8.666, de 21/6/1993 e legislação subsequente.</w:t>
      </w:r>
    </w:p>
    <w:p w:rsidR="00FF594F" w:rsidRPr="00FF594F" w:rsidRDefault="00FF594F" w:rsidP="00FF594F">
      <w:pPr>
        <w:adjustRightInd w:val="0"/>
        <w:jc w:val="both"/>
        <w:rPr>
          <w:rFonts w:ascii="Arial" w:hAnsi="Arial" w:cs="Arial"/>
          <w:color w:val="FF0000"/>
          <w:sz w:val="20"/>
          <w:szCs w:val="20"/>
        </w:rPr>
      </w:pPr>
    </w:p>
    <w:p w:rsidR="00FF594F" w:rsidRPr="00FF594F" w:rsidRDefault="00FF594F" w:rsidP="00FF594F">
      <w:pPr>
        <w:jc w:val="both"/>
        <w:rPr>
          <w:rFonts w:ascii="Arial" w:hAnsi="Arial" w:cs="Arial"/>
          <w:b/>
          <w:sz w:val="20"/>
          <w:szCs w:val="20"/>
        </w:rPr>
      </w:pPr>
      <w:r w:rsidRPr="00FF594F">
        <w:rPr>
          <w:rFonts w:ascii="Arial" w:hAnsi="Arial" w:cs="Arial"/>
          <w:b/>
          <w:sz w:val="20"/>
          <w:szCs w:val="20"/>
        </w:rPr>
        <w:t>CLÁUSULA DÉCIMA SEGUNDA - DA INEXECUÇÃO DO CONTRATO</w:t>
      </w:r>
    </w:p>
    <w:p w:rsidR="00FF594F" w:rsidRPr="00FF594F" w:rsidRDefault="00FF594F" w:rsidP="00FF594F">
      <w:pPr>
        <w:ind w:firstLine="567"/>
        <w:jc w:val="both"/>
        <w:rPr>
          <w:rFonts w:ascii="Arial" w:hAnsi="Arial" w:cs="Arial"/>
          <w:sz w:val="20"/>
          <w:szCs w:val="20"/>
        </w:rPr>
      </w:pPr>
      <w:r w:rsidRPr="00FF594F">
        <w:rPr>
          <w:rFonts w:ascii="Arial" w:hAnsi="Arial" w:cs="Arial"/>
          <w:sz w:val="20"/>
          <w:szCs w:val="20"/>
        </w:rPr>
        <w:t>A CONTRATADA reconhece os direitos da Administração, em caso de rescisão administrativa, previstos no art. 77º da Lei Federal n° 8.666/93.</w:t>
      </w:r>
    </w:p>
    <w:p w:rsidR="00FF594F" w:rsidRPr="00FF594F" w:rsidRDefault="00FF594F" w:rsidP="00FF594F">
      <w:pPr>
        <w:adjustRightInd w:val="0"/>
        <w:jc w:val="both"/>
        <w:rPr>
          <w:rFonts w:ascii="Arial" w:hAnsi="Arial" w:cs="Arial"/>
          <w:b/>
          <w:sz w:val="20"/>
          <w:szCs w:val="20"/>
        </w:rPr>
      </w:pPr>
      <w:r w:rsidRPr="00FF594F">
        <w:rPr>
          <w:rFonts w:ascii="Arial" w:hAnsi="Arial" w:cs="Arial"/>
          <w:b/>
          <w:sz w:val="20"/>
          <w:szCs w:val="20"/>
        </w:rPr>
        <w:t>CLÁUSULA DÉCIMA TERCEIRA – DO FUNDAMENTO LEGAL</w:t>
      </w:r>
    </w:p>
    <w:p w:rsidR="00FF594F" w:rsidRPr="00FF594F" w:rsidRDefault="00FF594F" w:rsidP="00FF594F">
      <w:pPr>
        <w:adjustRightInd w:val="0"/>
        <w:ind w:firstLine="567"/>
        <w:jc w:val="both"/>
        <w:rPr>
          <w:rFonts w:ascii="Arial" w:hAnsi="Arial" w:cs="Arial"/>
          <w:sz w:val="20"/>
          <w:szCs w:val="20"/>
        </w:rPr>
      </w:pPr>
      <w:r w:rsidRPr="00FF594F">
        <w:rPr>
          <w:rFonts w:ascii="Arial" w:hAnsi="Arial" w:cs="Arial"/>
          <w:sz w:val="20"/>
          <w:szCs w:val="20"/>
        </w:rPr>
        <w:t>O presente contrato tem por fundamento legal o Edital de Pregão Eletrônico n° 12/2018, com inteira sujeição a Lei Federal nº 8.666/93 e alterações.</w:t>
      </w:r>
    </w:p>
    <w:p w:rsidR="00FF594F" w:rsidRPr="00FF594F" w:rsidRDefault="00FF594F" w:rsidP="00FF594F">
      <w:pPr>
        <w:jc w:val="both"/>
        <w:rPr>
          <w:rFonts w:ascii="Arial" w:hAnsi="Arial" w:cs="Arial"/>
          <w:b/>
          <w:sz w:val="20"/>
          <w:szCs w:val="20"/>
        </w:rPr>
      </w:pPr>
      <w:r w:rsidRPr="00FF594F">
        <w:rPr>
          <w:rFonts w:ascii="Arial" w:hAnsi="Arial" w:cs="Arial"/>
          <w:b/>
          <w:sz w:val="20"/>
          <w:szCs w:val="20"/>
        </w:rPr>
        <w:t>CLÁUSULA DÉCIMA QUARTA - DAS DISPOSIÇÕES GERAIS</w:t>
      </w:r>
    </w:p>
    <w:p w:rsidR="00FF594F" w:rsidRPr="00FF594F" w:rsidRDefault="00FF594F" w:rsidP="00FF594F">
      <w:pPr>
        <w:ind w:firstLine="708"/>
        <w:jc w:val="both"/>
        <w:rPr>
          <w:rFonts w:ascii="Arial" w:hAnsi="Arial" w:cs="Arial"/>
          <w:sz w:val="20"/>
          <w:szCs w:val="20"/>
        </w:rPr>
      </w:pPr>
      <w:r w:rsidRPr="00FF594F">
        <w:rPr>
          <w:rFonts w:ascii="Arial" w:hAnsi="Arial" w:cs="Arial"/>
          <w:sz w:val="20"/>
          <w:szCs w:val="20"/>
        </w:rPr>
        <w:t>Fica eleito o Foro da Comarca de Santa Bárbara do Sul para dirimir, dúvidas ou questões oriundas do presente contrato.</w:t>
      </w:r>
      <w:r w:rsidR="00C457FD">
        <w:rPr>
          <w:rFonts w:ascii="Arial" w:hAnsi="Arial" w:cs="Arial"/>
          <w:sz w:val="20"/>
          <w:szCs w:val="20"/>
        </w:rPr>
        <w:t xml:space="preserve"> </w:t>
      </w:r>
      <w:r w:rsidRPr="00FF594F">
        <w:rPr>
          <w:rFonts w:ascii="Arial" w:hAnsi="Arial" w:cs="Arial"/>
          <w:sz w:val="20"/>
          <w:szCs w:val="20"/>
        </w:rPr>
        <w:t>E, por estarem, as partes justas e contratadas, ass</w:t>
      </w:r>
      <w:r w:rsidR="00C457FD">
        <w:rPr>
          <w:rFonts w:ascii="Arial" w:hAnsi="Arial" w:cs="Arial"/>
          <w:sz w:val="20"/>
          <w:szCs w:val="20"/>
        </w:rPr>
        <w:t>inam o presente Contrato em quatro</w:t>
      </w:r>
      <w:r w:rsidRPr="00FF594F">
        <w:rPr>
          <w:rFonts w:ascii="Arial" w:hAnsi="Arial" w:cs="Arial"/>
          <w:sz w:val="20"/>
          <w:szCs w:val="20"/>
        </w:rPr>
        <w:t xml:space="preserve"> vias, de igual teor, na presença das testemunhas abaixo assinadas.</w:t>
      </w:r>
    </w:p>
    <w:p w:rsidR="00C91B47" w:rsidRPr="00FF594F" w:rsidRDefault="00C91B47" w:rsidP="00C91B47">
      <w:pPr>
        <w:ind w:firstLine="567"/>
        <w:jc w:val="right"/>
        <w:rPr>
          <w:rFonts w:ascii="Arial" w:hAnsi="Arial" w:cs="Arial"/>
          <w:sz w:val="20"/>
          <w:szCs w:val="20"/>
        </w:rPr>
      </w:pPr>
      <w:r w:rsidRPr="00FF594F">
        <w:rPr>
          <w:rFonts w:ascii="Arial" w:hAnsi="Arial" w:cs="Arial"/>
          <w:sz w:val="20"/>
          <w:szCs w:val="20"/>
        </w:rPr>
        <w:t>Santa Bárbara do Sul, RS</w:t>
      </w:r>
      <w:r w:rsidR="009B0405" w:rsidRPr="00FF594F">
        <w:rPr>
          <w:rFonts w:ascii="Arial" w:hAnsi="Arial" w:cs="Arial"/>
          <w:sz w:val="20"/>
          <w:szCs w:val="20"/>
        </w:rPr>
        <w:t>,</w:t>
      </w:r>
      <w:r w:rsidRPr="00FF594F">
        <w:rPr>
          <w:rFonts w:ascii="Arial" w:hAnsi="Arial" w:cs="Arial"/>
          <w:sz w:val="20"/>
          <w:szCs w:val="20"/>
        </w:rPr>
        <w:t xml:space="preserve"> </w:t>
      </w:r>
      <w:r w:rsidR="009B0405" w:rsidRPr="00FF594F">
        <w:rPr>
          <w:rFonts w:ascii="Arial" w:hAnsi="Arial" w:cs="Arial"/>
          <w:sz w:val="20"/>
          <w:szCs w:val="20"/>
        </w:rPr>
        <w:t>04</w:t>
      </w:r>
      <w:r w:rsidR="00571EDA" w:rsidRPr="00FF594F">
        <w:rPr>
          <w:rFonts w:ascii="Arial" w:hAnsi="Arial" w:cs="Arial"/>
          <w:sz w:val="20"/>
          <w:szCs w:val="20"/>
        </w:rPr>
        <w:t xml:space="preserve"> de julho</w:t>
      </w:r>
      <w:r w:rsidRPr="00FF594F">
        <w:rPr>
          <w:rFonts w:ascii="Arial" w:hAnsi="Arial" w:cs="Arial"/>
          <w:sz w:val="20"/>
          <w:szCs w:val="20"/>
        </w:rPr>
        <w:t xml:space="preserve"> de 2018</w:t>
      </w:r>
      <w:r w:rsidR="002C2CCE" w:rsidRPr="00FF594F">
        <w:rPr>
          <w:rFonts w:ascii="Arial" w:hAnsi="Arial" w:cs="Arial"/>
          <w:sz w:val="20"/>
          <w:szCs w:val="20"/>
        </w:rPr>
        <w:t>.</w:t>
      </w:r>
    </w:p>
    <w:tbl>
      <w:tblPr>
        <w:tblW w:w="9557" w:type="dxa"/>
        <w:jc w:val="center"/>
        <w:tblLook w:val="04A0" w:firstRow="1" w:lastRow="0" w:firstColumn="1" w:lastColumn="0" w:noHBand="0" w:noVBand="1"/>
      </w:tblPr>
      <w:tblGrid>
        <w:gridCol w:w="4778"/>
        <w:gridCol w:w="4779"/>
      </w:tblGrid>
      <w:tr w:rsidR="00C91B47" w:rsidRPr="00FF594F" w:rsidTr="00C91B47">
        <w:trPr>
          <w:jc w:val="center"/>
        </w:trPr>
        <w:tc>
          <w:tcPr>
            <w:tcW w:w="4778" w:type="dxa"/>
            <w:hideMark/>
          </w:tcPr>
          <w:p w:rsidR="00C91B47" w:rsidRPr="00FF594F" w:rsidRDefault="00C91B47" w:rsidP="00C91B47">
            <w:pPr>
              <w:pStyle w:val="TextosemFormatao"/>
              <w:jc w:val="center"/>
              <w:rPr>
                <w:rFonts w:ascii="Arial" w:hAnsi="Arial" w:cs="Arial"/>
              </w:rPr>
            </w:pPr>
            <w:r w:rsidRPr="00FF594F">
              <w:rPr>
                <w:rFonts w:ascii="Arial" w:hAnsi="Arial" w:cs="Arial"/>
              </w:rPr>
              <w:t>__________________________</w:t>
            </w:r>
          </w:p>
          <w:p w:rsidR="00C91B47" w:rsidRPr="00FF594F" w:rsidRDefault="00C91B47" w:rsidP="00C91B47">
            <w:pPr>
              <w:pStyle w:val="TextosemFormatao"/>
              <w:jc w:val="center"/>
              <w:rPr>
                <w:rFonts w:ascii="Arial" w:hAnsi="Arial" w:cs="Arial"/>
              </w:rPr>
            </w:pPr>
            <w:r w:rsidRPr="00FF594F">
              <w:rPr>
                <w:rFonts w:ascii="Arial" w:hAnsi="Arial" w:cs="Arial"/>
              </w:rPr>
              <w:t>Mário Roberto Utzig Filho</w:t>
            </w:r>
          </w:p>
          <w:p w:rsidR="00C91B47" w:rsidRPr="00FF594F" w:rsidRDefault="00C91B47" w:rsidP="00C91B47">
            <w:pPr>
              <w:pStyle w:val="TextosemFormatao"/>
              <w:jc w:val="center"/>
              <w:rPr>
                <w:rFonts w:ascii="Arial" w:hAnsi="Arial" w:cs="Arial"/>
              </w:rPr>
            </w:pPr>
            <w:r w:rsidRPr="00FF594F">
              <w:rPr>
                <w:rFonts w:ascii="Arial" w:hAnsi="Arial" w:cs="Arial"/>
              </w:rPr>
              <w:t>Prefeito Municipal</w:t>
            </w:r>
          </w:p>
          <w:p w:rsidR="00C91B47" w:rsidRPr="00FF594F" w:rsidRDefault="00C91B47" w:rsidP="00C91B47">
            <w:pPr>
              <w:pStyle w:val="TextosemFormatao"/>
              <w:jc w:val="center"/>
              <w:rPr>
                <w:rFonts w:ascii="Arial" w:hAnsi="Arial" w:cs="Arial"/>
              </w:rPr>
            </w:pPr>
            <w:r w:rsidRPr="00FF594F">
              <w:rPr>
                <w:rFonts w:ascii="Arial" w:hAnsi="Arial" w:cs="Arial"/>
              </w:rPr>
              <w:t>CONTRATANTE</w:t>
            </w:r>
          </w:p>
          <w:p w:rsidR="00C91B47" w:rsidRPr="00FF594F" w:rsidRDefault="00C91B47" w:rsidP="00C91B47">
            <w:pPr>
              <w:pStyle w:val="TextosemFormatao"/>
              <w:jc w:val="center"/>
              <w:rPr>
                <w:rFonts w:ascii="Arial" w:hAnsi="Arial" w:cs="Arial"/>
              </w:rPr>
            </w:pPr>
          </w:p>
          <w:p w:rsidR="00C91B47" w:rsidRPr="00FF594F" w:rsidRDefault="00C91B47" w:rsidP="00C91B47">
            <w:pPr>
              <w:pStyle w:val="TextosemFormatao"/>
              <w:jc w:val="center"/>
              <w:rPr>
                <w:rFonts w:ascii="Arial" w:hAnsi="Arial" w:cs="Arial"/>
              </w:rPr>
            </w:pPr>
          </w:p>
          <w:p w:rsidR="00C91B47" w:rsidRPr="00FF594F" w:rsidRDefault="00A30229" w:rsidP="00A30229">
            <w:pPr>
              <w:pStyle w:val="TextosemFormatao"/>
              <w:jc w:val="center"/>
              <w:rPr>
                <w:rFonts w:ascii="Arial" w:hAnsi="Arial" w:cs="Arial"/>
              </w:rPr>
            </w:pPr>
            <w:r w:rsidRPr="00FF594F">
              <w:rPr>
                <w:rFonts w:ascii="Arial" w:hAnsi="Arial" w:cs="Arial"/>
              </w:rPr>
              <w:t xml:space="preserve">TESTEMUNHAS: _________________________         </w:t>
            </w:r>
          </w:p>
          <w:p w:rsidR="00A30229" w:rsidRPr="00FF594F" w:rsidRDefault="00A30229" w:rsidP="00B50788">
            <w:pPr>
              <w:pStyle w:val="TextosemFormatao"/>
              <w:ind w:left="1694"/>
              <w:rPr>
                <w:rFonts w:ascii="Arial" w:hAnsi="Arial" w:cs="Arial"/>
              </w:rPr>
            </w:pPr>
            <w:r w:rsidRPr="00FF594F">
              <w:rPr>
                <w:rFonts w:ascii="Arial" w:hAnsi="Arial" w:cs="Arial"/>
              </w:rPr>
              <w:t xml:space="preserve">   </w:t>
            </w:r>
            <w:r w:rsidR="00B50788">
              <w:rPr>
                <w:rFonts w:ascii="Arial" w:hAnsi="Arial" w:cs="Arial"/>
              </w:rPr>
              <w:t xml:space="preserve"> </w:t>
            </w:r>
            <w:r w:rsidRPr="00FF594F">
              <w:rPr>
                <w:rFonts w:ascii="Arial" w:hAnsi="Arial" w:cs="Arial"/>
              </w:rPr>
              <w:t xml:space="preserve"> CPF:                               </w:t>
            </w:r>
            <w:r w:rsidR="00B50788">
              <w:rPr>
                <w:rFonts w:ascii="Arial" w:hAnsi="Arial" w:cs="Arial"/>
              </w:rPr>
              <w:t xml:space="preserve">   </w:t>
            </w:r>
            <w:r w:rsidRPr="00FF594F">
              <w:rPr>
                <w:rFonts w:ascii="Arial" w:hAnsi="Arial" w:cs="Arial"/>
              </w:rPr>
              <w:t>_________________________</w:t>
            </w:r>
          </w:p>
          <w:p w:rsidR="00A30229" w:rsidRPr="00FF594F" w:rsidRDefault="00A30229" w:rsidP="00A30229">
            <w:pPr>
              <w:pStyle w:val="TextosemFormatao"/>
              <w:rPr>
                <w:rFonts w:ascii="Arial" w:hAnsi="Arial" w:cs="Arial"/>
              </w:rPr>
            </w:pPr>
            <w:r w:rsidRPr="00FF594F">
              <w:rPr>
                <w:rFonts w:ascii="Arial" w:hAnsi="Arial" w:cs="Arial"/>
              </w:rPr>
              <w:t xml:space="preserve">                                    CPF:</w:t>
            </w:r>
          </w:p>
          <w:p w:rsidR="00C91B47" w:rsidRPr="00FF594F" w:rsidRDefault="00C91B47" w:rsidP="00C91B47">
            <w:pPr>
              <w:pStyle w:val="TextosemFormatao"/>
              <w:rPr>
                <w:rFonts w:ascii="Arial" w:hAnsi="Arial" w:cs="Arial"/>
              </w:rPr>
            </w:pPr>
          </w:p>
        </w:tc>
        <w:tc>
          <w:tcPr>
            <w:tcW w:w="4779" w:type="dxa"/>
          </w:tcPr>
          <w:p w:rsidR="00C91B47" w:rsidRPr="00FF594F" w:rsidRDefault="00C91B47" w:rsidP="002F466A">
            <w:pPr>
              <w:pStyle w:val="TextosemFormatao"/>
              <w:jc w:val="center"/>
              <w:rPr>
                <w:rFonts w:ascii="Arial" w:hAnsi="Arial" w:cs="Arial"/>
              </w:rPr>
            </w:pPr>
            <w:r w:rsidRPr="00FF594F">
              <w:rPr>
                <w:rFonts w:ascii="Arial" w:hAnsi="Arial" w:cs="Arial"/>
              </w:rPr>
              <w:t>__________________________</w:t>
            </w:r>
          </w:p>
          <w:p w:rsidR="00896C98" w:rsidRPr="00FF594F" w:rsidRDefault="0049023A" w:rsidP="00896C98">
            <w:pPr>
              <w:spacing w:after="0" w:line="240" w:lineRule="auto"/>
              <w:jc w:val="center"/>
              <w:rPr>
                <w:rFonts w:ascii="Arial" w:hAnsi="Arial" w:cs="Arial"/>
                <w:sz w:val="20"/>
                <w:szCs w:val="20"/>
              </w:rPr>
            </w:pPr>
            <w:r>
              <w:rPr>
                <w:rFonts w:ascii="Arial" w:hAnsi="Arial" w:cs="Arial"/>
                <w:sz w:val="20"/>
                <w:szCs w:val="20"/>
              </w:rPr>
              <w:t xml:space="preserve">Daniel </w:t>
            </w:r>
            <w:proofErr w:type="spellStart"/>
            <w:r>
              <w:rPr>
                <w:rFonts w:ascii="Arial" w:hAnsi="Arial" w:cs="Arial"/>
                <w:sz w:val="20"/>
                <w:szCs w:val="20"/>
              </w:rPr>
              <w:t>Arcari</w:t>
            </w:r>
            <w:proofErr w:type="spellEnd"/>
          </w:p>
          <w:p w:rsidR="009B0405" w:rsidRPr="00FF594F" w:rsidRDefault="0049023A" w:rsidP="00896C98">
            <w:pPr>
              <w:spacing w:after="0" w:line="240" w:lineRule="auto"/>
              <w:jc w:val="center"/>
              <w:rPr>
                <w:rFonts w:ascii="Arial" w:hAnsi="Arial" w:cs="Arial"/>
                <w:sz w:val="20"/>
                <w:szCs w:val="20"/>
              </w:rPr>
            </w:pPr>
            <w:r>
              <w:rPr>
                <w:rFonts w:ascii="Arial" w:hAnsi="Arial" w:cs="Arial"/>
                <w:sz w:val="20"/>
                <w:szCs w:val="20"/>
              </w:rPr>
              <w:t xml:space="preserve">GPA Gerenciamento e Projetos </w:t>
            </w:r>
            <w:proofErr w:type="spellStart"/>
            <w:r>
              <w:rPr>
                <w:rFonts w:ascii="Arial" w:hAnsi="Arial" w:cs="Arial"/>
                <w:sz w:val="20"/>
                <w:szCs w:val="20"/>
              </w:rPr>
              <w:t>Ltda</w:t>
            </w:r>
            <w:proofErr w:type="spellEnd"/>
          </w:p>
          <w:p w:rsidR="00475DAB" w:rsidRPr="00FF594F" w:rsidRDefault="00475DAB" w:rsidP="00475DAB">
            <w:pPr>
              <w:spacing w:after="0" w:line="240" w:lineRule="auto"/>
              <w:jc w:val="center"/>
              <w:rPr>
                <w:rFonts w:ascii="Arial" w:hAnsi="Arial" w:cs="Arial"/>
                <w:sz w:val="20"/>
                <w:szCs w:val="20"/>
              </w:rPr>
            </w:pPr>
            <w:r w:rsidRPr="00FF594F">
              <w:rPr>
                <w:rFonts w:ascii="Arial" w:hAnsi="Arial" w:cs="Arial"/>
                <w:sz w:val="20"/>
                <w:szCs w:val="20"/>
              </w:rPr>
              <w:t>CONTRATADA</w:t>
            </w:r>
          </w:p>
          <w:p w:rsidR="00B84220" w:rsidRPr="00FF594F" w:rsidRDefault="00B84220" w:rsidP="002F466A">
            <w:pPr>
              <w:jc w:val="center"/>
              <w:rPr>
                <w:rFonts w:ascii="Arial" w:hAnsi="Arial" w:cs="Arial"/>
                <w:sz w:val="20"/>
                <w:szCs w:val="20"/>
              </w:rPr>
            </w:pPr>
            <w:bookmarkStart w:id="0" w:name="_GoBack"/>
            <w:bookmarkEnd w:id="0"/>
          </w:p>
        </w:tc>
      </w:tr>
      <w:tr w:rsidR="00A30229" w:rsidRPr="00FF594F" w:rsidTr="00C91B47">
        <w:trPr>
          <w:jc w:val="center"/>
        </w:trPr>
        <w:tc>
          <w:tcPr>
            <w:tcW w:w="4778" w:type="dxa"/>
          </w:tcPr>
          <w:p w:rsidR="00A30229" w:rsidRPr="00FF594F" w:rsidRDefault="00A30229" w:rsidP="00C91B47">
            <w:pPr>
              <w:pStyle w:val="TextosemFormatao"/>
              <w:jc w:val="center"/>
              <w:rPr>
                <w:rFonts w:ascii="Arial" w:hAnsi="Arial" w:cs="Arial"/>
              </w:rPr>
            </w:pPr>
          </w:p>
        </w:tc>
        <w:tc>
          <w:tcPr>
            <w:tcW w:w="4779" w:type="dxa"/>
          </w:tcPr>
          <w:p w:rsidR="00A30229" w:rsidRPr="00FF594F" w:rsidRDefault="00A30229" w:rsidP="00C91B47">
            <w:pPr>
              <w:pStyle w:val="TextosemFormatao"/>
              <w:jc w:val="center"/>
              <w:rPr>
                <w:rFonts w:ascii="Arial" w:hAnsi="Arial" w:cs="Arial"/>
              </w:rPr>
            </w:pPr>
          </w:p>
        </w:tc>
      </w:tr>
    </w:tbl>
    <w:p w:rsidR="00E16634" w:rsidRPr="00FF594F" w:rsidRDefault="00E16634" w:rsidP="00C91B47">
      <w:pPr>
        <w:rPr>
          <w:rFonts w:ascii="Arial" w:hAnsi="Arial" w:cs="Arial"/>
          <w:sz w:val="20"/>
          <w:szCs w:val="20"/>
        </w:rPr>
      </w:pPr>
    </w:p>
    <w:sectPr w:rsidR="00E16634" w:rsidRPr="00FF594F" w:rsidSect="008E1C0C">
      <w:headerReference w:type="default" r:id="rId9"/>
      <w:footerReference w:type="even" r:id="rId10"/>
      <w:footerReference w:type="default" r:id="rId11"/>
      <w:pgSz w:w="11907" w:h="17294" w:code="9"/>
      <w:pgMar w:top="1839" w:right="851" w:bottom="851" w:left="1701" w:header="0"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A22" w:rsidRDefault="00587A22" w:rsidP="002B4F51">
      <w:pPr>
        <w:spacing w:after="0" w:line="240" w:lineRule="auto"/>
      </w:pPr>
      <w:r>
        <w:separator/>
      </w:r>
    </w:p>
  </w:endnote>
  <w:endnote w:type="continuationSeparator" w:id="0">
    <w:p w:rsidR="00587A22" w:rsidRDefault="00587A22" w:rsidP="002B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A22" w:rsidRDefault="00587A2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87A22" w:rsidRDefault="00587A2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089053"/>
      <w:docPartObj>
        <w:docPartGallery w:val="Page Numbers (Bottom of Page)"/>
        <w:docPartUnique/>
      </w:docPartObj>
    </w:sdtPr>
    <w:sdtEndPr/>
    <w:sdtContent>
      <w:p w:rsidR="00587A22" w:rsidRDefault="00587A22">
        <w:pPr>
          <w:pStyle w:val="Rodap"/>
          <w:jc w:val="right"/>
        </w:pPr>
        <w:r>
          <w:fldChar w:fldCharType="begin"/>
        </w:r>
        <w:r>
          <w:instrText>PAGE   \* MERGEFORMAT</w:instrText>
        </w:r>
        <w:r>
          <w:fldChar w:fldCharType="separate"/>
        </w:r>
        <w:r w:rsidR="00B50788">
          <w:rPr>
            <w:noProof/>
          </w:rPr>
          <w:t>4</w:t>
        </w:r>
        <w:r>
          <w:fldChar w:fldCharType="end"/>
        </w:r>
      </w:p>
    </w:sdtContent>
  </w:sdt>
  <w:p w:rsidR="00587A22" w:rsidRDefault="00587A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A22" w:rsidRDefault="00587A22" w:rsidP="002B4F51">
      <w:pPr>
        <w:spacing w:after="0" w:line="240" w:lineRule="auto"/>
      </w:pPr>
      <w:r>
        <w:separator/>
      </w:r>
    </w:p>
  </w:footnote>
  <w:footnote w:type="continuationSeparator" w:id="0">
    <w:p w:rsidR="00587A22" w:rsidRDefault="00587A22" w:rsidP="002B4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A22" w:rsidRPr="00A62E15" w:rsidRDefault="00587A22" w:rsidP="00A62E15">
    <w:pPr>
      <w:pStyle w:val="Cabealho"/>
    </w:pPr>
    <w:r>
      <w:rPr>
        <w:rFonts w:ascii="Times New Roman" w:hAnsi="Times New Roman" w:cs="Times New Roman"/>
        <w:noProof/>
        <w:sz w:val="24"/>
        <w:szCs w:val="24"/>
        <w:lang w:eastAsia="pt-BR"/>
      </w:rPr>
      <w:drawing>
        <wp:anchor distT="0" distB="0" distL="114300" distR="114300" simplePos="0" relativeHeight="251659264" behindDoc="0" locked="0" layoutInCell="1" allowOverlap="1" wp14:anchorId="5C81F891" wp14:editId="0129A89F">
          <wp:simplePos x="0" y="0"/>
          <wp:positionH relativeFrom="column">
            <wp:posOffset>34290</wp:posOffset>
          </wp:positionH>
          <wp:positionV relativeFrom="paragraph">
            <wp:posOffset>302895</wp:posOffset>
          </wp:positionV>
          <wp:extent cx="6070600" cy="1268730"/>
          <wp:effectExtent l="0" t="0" r="0" b="0"/>
          <wp:wrapSquare wrapText="bothSides"/>
          <wp:docPr id="3" name="Imagem 3" descr="Descrição: CABEÇALHO 6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CABEÇALHO 60 AN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0600" cy="12687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67AD"/>
    <w:multiLevelType w:val="hybridMultilevel"/>
    <w:tmpl w:val="38FCA094"/>
    <w:lvl w:ilvl="0" w:tplc="4C86452C">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nsid w:val="164E5F63"/>
    <w:multiLevelType w:val="hybridMultilevel"/>
    <w:tmpl w:val="437085CE"/>
    <w:lvl w:ilvl="0" w:tplc="4C86452C">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A6E1552"/>
    <w:multiLevelType w:val="hybridMultilevel"/>
    <w:tmpl w:val="5B32E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E4B651E"/>
    <w:multiLevelType w:val="hybridMultilevel"/>
    <w:tmpl w:val="0DA4CD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3E4284C"/>
    <w:multiLevelType w:val="hybridMultilevel"/>
    <w:tmpl w:val="4E7078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78A63C6"/>
    <w:multiLevelType w:val="hybridMultilevel"/>
    <w:tmpl w:val="C44C49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83E3E61"/>
    <w:multiLevelType w:val="hybridMultilevel"/>
    <w:tmpl w:val="33CEBEB8"/>
    <w:lvl w:ilvl="0" w:tplc="6DBAF04A">
      <w:start w:val="1"/>
      <w:numFmt w:val="lowerLetter"/>
      <w:lvlText w:val="%1)"/>
      <w:lvlJc w:val="left"/>
      <w:pPr>
        <w:ind w:left="2061" w:hanging="360"/>
      </w:pPr>
      <w:rPr>
        <w:b w:val="0"/>
        <w:color w:val="auto"/>
      </w:rPr>
    </w:lvl>
    <w:lvl w:ilvl="1" w:tplc="04160019">
      <w:start w:val="1"/>
      <w:numFmt w:val="decimal"/>
      <w:lvlText w:val="%2."/>
      <w:lvlJc w:val="left"/>
      <w:pPr>
        <w:tabs>
          <w:tab w:val="num" w:pos="1365"/>
        </w:tabs>
        <w:ind w:left="1365" w:hanging="360"/>
      </w:pPr>
    </w:lvl>
    <w:lvl w:ilvl="2" w:tplc="0416001B">
      <w:start w:val="1"/>
      <w:numFmt w:val="decimal"/>
      <w:lvlText w:val="%3."/>
      <w:lvlJc w:val="left"/>
      <w:pPr>
        <w:tabs>
          <w:tab w:val="num" w:pos="2085"/>
        </w:tabs>
        <w:ind w:left="2085" w:hanging="360"/>
      </w:pPr>
    </w:lvl>
    <w:lvl w:ilvl="3" w:tplc="0416000F">
      <w:start w:val="1"/>
      <w:numFmt w:val="decimal"/>
      <w:lvlText w:val="%4."/>
      <w:lvlJc w:val="left"/>
      <w:pPr>
        <w:tabs>
          <w:tab w:val="num" w:pos="2805"/>
        </w:tabs>
        <w:ind w:left="2805" w:hanging="360"/>
      </w:pPr>
    </w:lvl>
    <w:lvl w:ilvl="4" w:tplc="04160019">
      <w:start w:val="1"/>
      <w:numFmt w:val="decimal"/>
      <w:lvlText w:val="%5."/>
      <w:lvlJc w:val="left"/>
      <w:pPr>
        <w:tabs>
          <w:tab w:val="num" w:pos="3525"/>
        </w:tabs>
        <w:ind w:left="3525" w:hanging="360"/>
      </w:pPr>
    </w:lvl>
    <w:lvl w:ilvl="5" w:tplc="0416001B">
      <w:start w:val="1"/>
      <w:numFmt w:val="decimal"/>
      <w:lvlText w:val="%6."/>
      <w:lvlJc w:val="left"/>
      <w:pPr>
        <w:tabs>
          <w:tab w:val="num" w:pos="4245"/>
        </w:tabs>
        <w:ind w:left="4245" w:hanging="360"/>
      </w:pPr>
    </w:lvl>
    <w:lvl w:ilvl="6" w:tplc="0416000F">
      <w:start w:val="1"/>
      <w:numFmt w:val="decimal"/>
      <w:lvlText w:val="%7."/>
      <w:lvlJc w:val="left"/>
      <w:pPr>
        <w:tabs>
          <w:tab w:val="num" w:pos="4965"/>
        </w:tabs>
        <w:ind w:left="4965" w:hanging="360"/>
      </w:pPr>
    </w:lvl>
    <w:lvl w:ilvl="7" w:tplc="04160019">
      <w:start w:val="1"/>
      <w:numFmt w:val="decimal"/>
      <w:lvlText w:val="%8."/>
      <w:lvlJc w:val="left"/>
      <w:pPr>
        <w:tabs>
          <w:tab w:val="num" w:pos="5685"/>
        </w:tabs>
        <w:ind w:left="5685" w:hanging="360"/>
      </w:pPr>
    </w:lvl>
    <w:lvl w:ilvl="8" w:tplc="0416001B">
      <w:start w:val="1"/>
      <w:numFmt w:val="decimal"/>
      <w:lvlText w:val="%9."/>
      <w:lvlJc w:val="left"/>
      <w:pPr>
        <w:tabs>
          <w:tab w:val="num" w:pos="6405"/>
        </w:tabs>
        <w:ind w:left="6405" w:hanging="360"/>
      </w:pPr>
    </w:lvl>
  </w:abstractNum>
  <w:abstractNum w:abstractNumId="7">
    <w:nsid w:val="61B93BFE"/>
    <w:multiLevelType w:val="multilevel"/>
    <w:tmpl w:val="47C6CA6E"/>
    <w:lvl w:ilvl="0">
      <w:start w:val="1"/>
      <w:numFmt w:val="decimal"/>
      <w:lvlText w:val="%1."/>
      <w:lvlJc w:val="left"/>
      <w:pPr>
        <w:ind w:left="92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997" w:hanging="720"/>
      </w:pPr>
      <w:rPr>
        <w:rFonts w:hint="default"/>
        <w:b/>
      </w:rPr>
    </w:lvl>
    <w:lvl w:ilvl="3">
      <w:start w:val="1"/>
      <w:numFmt w:val="decimal"/>
      <w:isLgl/>
      <w:lvlText w:val="%1.%2.%3.%4."/>
      <w:lvlJc w:val="left"/>
      <w:pPr>
        <w:ind w:left="2367" w:hanging="720"/>
      </w:pPr>
      <w:rPr>
        <w:rFonts w:hint="default"/>
        <w:b/>
      </w:rPr>
    </w:lvl>
    <w:lvl w:ilvl="4">
      <w:start w:val="1"/>
      <w:numFmt w:val="decimal"/>
      <w:isLgl/>
      <w:lvlText w:val="%1.%2.%3.%4.%5."/>
      <w:lvlJc w:val="left"/>
      <w:pPr>
        <w:ind w:left="3087" w:hanging="1080"/>
      </w:pPr>
      <w:rPr>
        <w:rFonts w:hint="default"/>
        <w:b/>
      </w:rPr>
    </w:lvl>
    <w:lvl w:ilvl="5">
      <w:start w:val="1"/>
      <w:numFmt w:val="decimal"/>
      <w:isLgl/>
      <w:lvlText w:val="%1.%2.%3.%4.%5.%6."/>
      <w:lvlJc w:val="left"/>
      <w:pPr>
        <w:ind w:left="3447" w:hanging="1080"/>
      </w:pPr>
      <w:rPr>
        <w:rFonts w:hint="default"/>
        <w:b/>
      </w:rPr>
    </w:lvl>
    <w:lvl w:ilvl="6">
      <w:start w:val="1"/>
      <w:numFmt w:val="decimal"/>
      <w:isLgl/>
      <w:lvlText w:val="%1.%2.%3.%4.%5.%6.%7."/>
      <w:lvlJc w:val="left"/>
      <w:pPr>
        <w:ind w:left="4167" w:hanging="1440"/>
      </w:pPr>
      <w:rPr>
        <w:rFonts w:hint="default"/>
        <w:b/>
      </w:rPr>
    </w:lvl>
    <w:lvl w:ilvl="7">
      <w:start w:val="1"/>
      <w:numFmt w:val="decimal"/>
      <w:isLgl/>
      <w:lvlText w:val="%1.%2.%3.%4.%5.%6.%7.%8."/>
      <w:lvlJc w:val="left"/>
      <w:pPr>
        <w:ind w:left="4527" w:hanging="1440"/>
      </w:pPr>
      <w:rPr>
        <w:rFonts w:hint="default"/>
        <w:b/>
      </w:rPr>
    </w:lvl>
    <w:lvl w:ilvl="8">
      <w:start w:val="1"/>
      <w:numFmt w:val="decimal"/>
      <w:isLgl/>
      <w:lvlText w:val="%1.%2.%3.%4.%5.%6.%7.%8.%9."/>
      <w:lvlJc w:val="left"/>
      <w:pPr>
        <w:ind w:left="5247" w:hanging="1800"/>
      </w:pPr>
      <w:rPr>
        <w:rFonts w:hint="default"/>
        <w:b/>
      </w:rPr>
    </w:lvl>
  </w:abstractNum>
  <w:abstractNum w:abstractNumId="8">
    <w:nsid w:val="675B66E8"/>
    <w:multiLevelType w:val="hybridMultilevel"/>
    <w:tmpl w:val="E14494B8"/>
    <w:lvl w:ilvl="0" w:tplc="FFFFFFFF">
      <w:start w:val="1"/>
      <w:numFmt w:val="lowerLetter"/>
      <w:lvlText w:val="%1)"/>
      <w:lvlJc w:val="left"/>
      <w:pPr>
        <w:ind w:left="2136" w:hanging="360"/>
      </w:pPr>
      <w:rPr>
        <w:rFonts w:hint="default"/>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9">
    <w:nsid w:val="678B02E0"/>
    <w:multiLevelType w:val="hybridMultilevel"/>
    <w:tmpl w:val="D4F0B7F0"/>
    <w:lvl w:ilvl="0" w:tplc="98FEBC8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EB8454F"/>
    <w:multiLevelType w:val="hybridMultilevel"/>
    <w:tmpl w:val="3F5C3A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771C4A28"/>
    <w:multiLevelType w:val="hybridMultilevel"/>
    <w:tmpl w:val="2580E87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0"/>
  </w:num>
  <w:num w:numId="2">
    <w:abstractNumId w:val="4"/>
  </w:num>
  <w:num w:numId="3">
    <w:abstractNumId w:val="5"/>
  </w:num>
  <w:num w:numId="4">
    <w:abstractNumId w:val="8"/>
  </w:num>
  <w:num w:numId="5">
    <w:abstractNumId w:val="0"/>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9"/>
  </w:num>
  <w:num w:numId="11">
    <w:abstractNumId w:val="1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D15"/>
    <w:rsid w:val="00004F5F"/>
    <w:rsid w:val="00012C85"/>
    <w:rsid w:val="000150C6"/>
    <w:rsid w:val="00016C27"/>
    <w:rsid w:val="00021C0A"/>
    <w:rsid w:val="00033F44"/>
    <w:rsid w:val="00061840"/>
    <w:rsid w:val="00075966"/>
    <w:rsid w:val="00081D15"/>
    <w:rsid w:val="0009432E"/>
    <w:rsid w:val="000A5E6B"/>
    <w:rsid w:val="000C2909"/>
    <w:rsid w:val="000C2F40"/>
    <w:rsid w:val="000F6D90"/>
    <w:rsid w:val="00144829"/>
    <w:rsid w:val="00155879"/>
    <w:rsid w:val="0017036B"/>
    <w:rsid w:val="001A0A59"/>
    <w:rsid w:val="001C2DCA"/>
    <w:rsid w:val="001C34DF"/>
    <w:rsid w:val="001E13A5"/>
    <w:rsid w:val="001F2056"/>
    <w:rsid w:val="001F2D39"/>
    <w:rsid w:val="0022478C"/>
    <w:rsid w:val="00230A1A"/>
    <w:rsid w:val="0028489B"/>
    <w:rsid w:val="00291F3F"/>
    <w:rsid w:val="002B1885"/>
    <w:rsid w:val="002B4F51"/>
    <w:rsid w:val="002C2CCE"/>
    <w:rsid w:val="002C2D2C"/>
    <w:rsid w:val="002D58B0"/>
    <w:rsid w:val="002D5937"/>
    <w:rsid w:val="002E1D40"/>
    <w:rsid w:val="002E2185"/>
    <w:rsid w:val="002E7F85"/>
    <w:rsid w:val="002F466A"/>
    <w:rsid w:val="00344C12"/>
    <w:rsid w:val="00372605"/>
    <w:rsid w:val="00380AA0"/>
    <w:rsid w:val="003833CC"/>
    <w:rsid w:val="0039683D"/>
    <w:rsid w:val="003A20F6"/>
    <w:rsid w:val="003A5DCB"/>
    <w:rsid w:val="003B0DE9"/>
    <w:rsid w:val="003B3D6C"/>
    <w:rsid w:val="003E649A"/>
    <w:rsid w:val="003F3073"/>
    <w:rsid w:val="004313C8"/>
    <w:rsid w:val="00445799"/>
    <w:rsid w:val="00450C51"/>
    <w:rsid w:val="00471EC8"/>
    <w:rsid w:val="00475DAB"/>
    <w:rsid w:val="0049023A"/>
    <w:rsid w:val="004A7946"/>
    <w:rsid w:val="004B1A34"/>
    <w:rsid w:val="004B216C"/>
    <w:rsid w:val="004C4F00"/>
    <w:rsid w:val="004E30CF"/>
    <w:rsid w:val="005078E6"/>
    <w:rsid w:val="005466D2"/>
    <w:rsid w:val="0056393C"/>
    <w:rsid w:val="00571EDA"/>
    <w:rsid w:val="00587A22"/>
    <w:rsid w:val="005B03E6"/>
    <w:rsid w:val="005C0B52"/>
    <w:rsid w:val="005F0F83"/>
    <w:rsid w:val="00665391"/>
    <w:rsid w:val="00666247"/>
    <w:rsid w:val="006959C6"/>
    <w:rsid w:val="006C3F13"/>
    <w:rsid w:val="006E5CB9"/>
    <w:rsid w:val="006E71E7"/>
    <w:rsid w:val="006F3BE3"/>
    <w:rsid w:val="007073BC"/>
    <w:rsid w:val="00720962"/>
    <w:rsid w:val="00723B78"/>
    <w:rsid w:val="00726FC9"/>
    <w:rsid w:val="00740DF2"/>
    <w:rsid w:val="00746535"/>
    <w:rsid w:val="0075301C"/>
    <w:rsid w:val="007E4B0D"/>
    <w:rsid w:val="008056D6"/>
    <w:rsid w:val="008217ED"/>
    <w:rsid w:val="00822FEF"/>
    <w:rsid w:val="00844067"/>
    <w:rsid w:val="00880FFF"/>
    <w:rsid w:val="0088632E"/>
    <w:rsid w:val="00886E8F"/>
    <w:rsid w:val="00894D9D"/>
    <w:rsid w:val="00896C98"/>
    <w:rsid w:val="008A1EE9"/>
    <w:rsid w:val="008B316C"/>
    <w:rsid w:val="008C3662"/>
    <w:rsid w:val="008D12CF"/>
    <w:rsid w:val="008E1C0C"/>
    <w:rsid w:val="00904ADB"/>
    <w:rsid w:val="00945E72"/>
    <w:rsid w:val="009637EE"/>
    <w:rsid w:val="009A40E3"/>
    <w:rsid w:val="009B0405"/>
    <w:rsid w:val="009C041C"/>
    <w:rsid w:val="009D5ABF"/>
    <w:rsid w:val="00A075E3"/>
    <w:rsid w:val="00A168D2"/>
    <w:rsid w:val="00A22466"/>
    <w:rsid w:val="00A30229"/>
    <w:rsid w:val="00A55D10"/>
    <w:rsid w:val="00A56FA8"/>
    <w:rsid w:val="00A6150A"/>
    <w:rsid w:val="00A62E15"/>
    <w:rsid w:val="00A75266"/>
    <w:rsid w:val="00AB10B3"/>
    <w:rsid w:val="00B24689"/>
    <w:rsid w:val="00B50788"/>
    <w:rsid w:val="00B84220"/>
    <w:rsid w:val="00BA6352"/>
    <w:rsid w:val="00BB2BA3"/>
    <w:rsid w:val="00BC5A8F"/>
    <w:rsid w:val="00BE516E"/>
    <w:rsid w:val="00BF1810"/>
    <w:rsid w:val="00C1553E"/>
    <w:rsid w:val="00C15B45"/>
    <w:rsid w:val="00C457FD"/>
    <w:rsid w:val="00C81079"/>
    <w:rsid w:val="00C86B05"/>
    <w:rsid w:val="00C91B47"/>
    <w:rsid w:val="00CB16D1"/>
    <w:rsid w:val="00CB62ED"/>
    <w:rsid w:val="00CE2A57"/>
    <w:rsid w:val="00D1639C"/>
    <w:rsid w:val="00D21244"/>
    <w:rsid w:val="00D37569"/>
    <w:rsid w:val="00D907DA"/>
    <w:rsid w:val="00D969D4"/>
    <w:rsid w:val="00DE0EBF"/>
    <w:rsid w:val="00DF5B86"/>
    <w:rsid w:val="00DF788F"/>
    <w:rsid w:val="00E00F71"/>
    <w:rsid w:val="00E03157"/>
    <w:rsid w:val="00E16634"/>
    <w:rsid w:val="00E300AC"/>
    <w:rsid w:val="00E90F3D"/>
    <w:rsid w:val="00EB4ECE"/>
    <w:rsid w:val="00EC6746"/>
    <w:rsid w:val="00F44C8C"/>
    <w:rsid w:val="00F61920"/>
    <w:rsid w:val="00F71DD7"/>
    <w:rsid w:val="00F919B3"/>
    <w:rsid w:val="00F93CA1"/>
    <w:rsid w:val="00FC0D71"/>
    <w:rsid w:val="00FF59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81D15"/>
    <w:pPr>
      <w:tabs>
        <w:tab w:val="center" w:pos="4252"/>
        <w:tab w:val="right" w:pos="8504"/>
      </w:tabs>
      <w:spacing w:after="0" w:line="240" w:lineRule="auto"/>
    </w:pPr>
  </w:style>
  <w:style w:type="character" w:customStyle="1" w:styleId="CabealhoChar">
    <w:name w:val="Cabeçalho Char"/>
    <w:basedOn w:val="Fontepargpadro"/>
    <w:link w:val="Cabealho"/>
    <w:rsid w:val="00081D15"/>
  </w:style>
  <w:style w:type="paragraph" w:styleId="Rodap">
    <w:name w:val="footer"/>
    <w:basedOn w:val="Normal"/>
    <w:link w:val="RodapChar"/>
    <w:uiPriority w:val="99"/>
    <w:unhideWhenUsed/>
    <w:rsid w:val="00081D15"/>
    <w:pPr>
      <w:tabs>
        <w:tab w:val="center" w:pos="4252"/>
        <w:tab w:val="right" w:pos="8504"/>
      </w:tabs>
      <w:spacing w:after="0" w:line="240" w:lineRule="auto"/>
    </w:pPr>
  </w:style>
  <w:style w:type="character" w:customStyle="1" w:styleId="RodapChar">
    <w:name w:val="Rodapé Char"/>
    <w:basedOn w:val="Fontepargpadro"/>
    <w:link w:val="Rodap"/>
    <w:uiPriority w:val="99"/>
    <w:rsid w:val="00081D15"/>
  </w:style>
  <w:style w:type="character" w:styleId="Nmerodepgina">
    <w:name w:val="page number"/>
    <w:basedOn w:val="Fontepargpadro"/>
    <w:semiHidden/>
    <w:rsid w:val="00081D15"/>
  </w:style>
  <w:style w:type="paragraph" w:styleId="Ttulo">
    <w:name w:val="Title"/>
    <w:basedOn w:val="Normal"/>
    <w:link w:val="TtuloChar"/>
    <w:qFormat/>
    <w:rsid w:val="00A62E15"/>
    <w:pPr>
      <w:spacing w:after="0" w:line="240" w:lineRule="auto"/>
      <w:jc w:val="center"/>
    </w:pPr>
    <w:rPr>
      <w:rFonts w:ascii="Times New Roman" w:eastAsia="Times New Roman" w:hAnsi="Times New Roman" w:cs="Times New Roman"/>
      <w:sz w:val="24"/>
      <w:szCs w:val="20"/>
      <w:lang w:eastAsia="pt-BR"/>
    </w:rPr>
  </w:style>
  <w:style w:type="character" w:customStyle="1" w:styleId="TtuloChar">
    <w:name w:val="Título Char"/>
    <w:basedOn w:val="Fontepargpadro"/>
    <w:link w:val="Ttulo"/>
    <w:rsid w:val="00A62E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62E15"/>
    <w:pPr>
      <w:spacing w:after="0" w:line="240" w:lineRule="auto"/>
      <w:jc w:val="both"/>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62E15"/>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A62E15"/>
    <w:pPr>
      <w:spacing w:after="0" w:line="240" w:lineRule="auto"/>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A62E15"/>
    <w:rPr>
      <w:rFonts w:ascii="Times New Roman" w:eastAsia="Times New Roman" w:hAnsi="Times New Roman" w:cs="Times New Roman"/>
      <w:sz w:val="24"/>
      <w:szCs w:val="20"/>
      <w:lang w:eastAsia="pt-BR"/>
    </w:rPr>
  </w:style>
  <w:style w:type="paragraph" w:styleId="Corpodetexto3">
    <w:name w:val="Body Text 3"/>
    <w:basedOn w:val="Normal"/>
    <w:link w:val="Corpodetexto3Char"/>
    <w:uiPriority w:val="99"/>
    <w:rsid w:val="00A62E15"/>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uiPriority w:val="99"/>
    <w:rsid w:val="00A62E15"/>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A62E15"/>
    <w:pPr>
      <w:spacing w:after="0" w:line="240" w:lineRule="auto"/>
      <w:ind w:left="720"/>
      <w:contextualSpacing/>
    </w:pPr>
    <w:rPr>
      <w:rFonts w:ascii="Times New Roman" w:eastAsia="Times New Roman" w:hAnsi="Times New Roman" w:cs="Times New Roman"/>
      <w:sz w:val="20"/>
      <w:szCs w:val="20"/>
      <w:lang w:eastAsia="pt-BR"/>
    </w:rPr>
  </w:style>
  <w:style w:type="paragraph" w:styleId="TextosemFormatao">
    <w:name w:val="Plain Text"/>
    <w:basedOn w:val="Normal"/>
    <w:link w:val="TextosemFormataoChar"/>
    <w:unhideWhenUsed/>
    <w:rsid w:val="00C91B47"/>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C91B47"/>
    <w:rPr>
      <w:rFonts w:ascii="Courier New" w:eastAsia="Times New Roman" w:hAnsi="Courier New" w:cs="Times New Roman"/>
      <w:sz w:val="20"/>
      <w:szCs w:val="20"/>
      <w:lang w:eastAsia="pt-BR"/>
    </w:rPr>
  </w:style>
  <w:style w:type="paragraph" w:styleId="Recuodecorpodetexto2">
    <w:name w:val="Body Text Indent 2"/>
    <w:basedOn w:val="Normal"/>
    <w:link w:val="Recuodecorpodetexto2Char"/>
    <w:rsid w:val="00E300AC"/>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E300A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D12C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D12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81D15"/>
    <w:pPr>
      <w:tabs>
        <w:tab w:val="center" w:pos="4252"/>
        <w:tab w:val="right" w:pos="8504"/>
      </w:tabs>
      <w:spacing w:after="0" w:line="240" w:lineRule="auto"/>
    </w:pPr>
  </w:style>
  <w:style w:type="character" w:customStyle="1" w:styleId="CabealhoChar">
    <w:name w:val="Cabeçalho Char"/>
    <w:basedOn w:val="Fontepargpadro"/>
    <w:link w:val="Cabealho"/>
    <w:rsid w:val="00081D15"/>
  </w:style>
  <w:style w:type="paragraph" w:styleId="Rodap">
    <w:name w:val="footer"/>
    <w:basedOn w:val="Normal"/>
    <w:link w:val="RodapChar"/>
    <w:uiPriority w:val="99"/>
    <w:unhideWhenUsed/>
    <w:rsid w:val="00081D15"/>
    <w:pPr>
      <w:tabs>
        <w:tab w:val="center" w:pos="4252"/>
        <w:tab w:val="right" w:pos="8504"/>
      </w:tabs>
      <w:spacing w:after="0" w:line="240" w:lineRule="auto"/>
    </w:pPr>
  </w:style>
  <w:style w:type="character" w:customStyle="1" w:styleId="RodapChar">
    <w:name w:val="Rodapé Char"/>
    <w:basedOn w:val="Fontepargpadro"/>
    <w:link w:val="Rodap"/>
    <w:uiPriority w:val="99"/>
    <w:rsid w:val="00081D15"/>
  </w:style>
  <w:style w:type="character" w:styleId="Nmerodepgina">
    <w:name w:val="page number"/>
    <w:basedOn w:val="Fontepargpadro"/>
    <w:semiHidden/>
    <w:rsid w:val="00081D15"/>
  </w:style>
  <w:style w:type="paragraph" w:styleId="Ttulo">
    <w:name w:val="Title"/>
    <w:basedOn w:val="Normal"/>
    <w:link w:val="TtuloChar"/>
    <w:qFormat/>
    <w:rsid w:val="00A62E15"/>
    <w:pPr>
      <w:spacing w:after="0" w:line="240" w:lineRule="auto"/>
      <w:jc w:val="center"/>
    </w:pPr>
    <w:rPr>
      <w:rFonts w:ascii="Times New Roman" w:eastAsia="Times New Roman" w:hAnsi="Times New Roman" w:cs="Times New Roman"/>
      <w:sz w:val="24"/>
      <w:szCs w:val="20"/>
      <w:lang w:eastAsia="pt-BR"/>
    </w:rPr>
  </w:style>
  <w:style w:type="character" w:customStyle="1" w:styleId="TtuloChar">
    <w:name w:val="Título Char"/>
    <w:basedOn w:val="Fontepargpadro"/>
    <w:link w:val="Ttulo"/>
    <w:rsid w:val="00A62E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62E15"/>
    <w:pPr>
      <w:spacing w:after="0" w:line="240" w:lineRule="auto"/>
      <w:jc w:val="both"/>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62E15"/>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A62E15"/>
    <w:pPr>
      <w:spacing w:after="0" w:line="240" w:lineRule="auto"/>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A62E15"/>
    <w:rPr>
      <w:rFonts w:ascii="Times New Roman" w:eastAsia="Times New Roman" w:hAnsi="Times New Roman" w:cs="Times New Roman"/>
      <w:sz w:val="24"/>
      <w:szCs w:val="20"/>
      <w:lang w:eastAsia="pt-BR"/>
    </w:rPr>
  </w:style>
  <w:style w:type="paragraph" w:styleId="Corpodetexto3">
    <w:name w:val="Body Text 3"/>
    <w:basedOn w:val="Normal"/>
    <w:link w:val="Corpodetexto3Char"/>
    <w:uiPriority w:val="99"/>
    <w:rsid w:val="00A62E15"/>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uiPriority w:val="99"/>
    <w:rsid w:val="00A62E15"/>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A62E15"/>
    <w:pPr>
      <w:spacing w:after="0" w:line="240" w:lineRule="auto"/>
      <w:ind w:left="720"/>
      <w:contextualSpacing/>
    </w:pPr>
    <w:rPr>
      <w:rFonts w:ascii="Times New Roman" w:eastAsia="Times New Roman" w:hAnsi="Times New Roman" w:cs="Times New Roman"/>
      <w:sz w:val="20"/>
      <w:szCs w:val="20"/>
      <w:lang w:eastAsia="pt-BR"/>
    </w:rPr>
  </w:style>
  <w:style w:type="paragraph" w:styleId="TextosemFormatao">
    <w:name w:val="Plain Text"/>
    <w:basedOn w:val="Normal"/>
    <w:link w:val="TextosemFormataoChar"/>
    <w:unhideWhenUsed/>
    <w:rsid w:val="00C91B47"/>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C91B47"/>
    <w:rPr>
      <w:rFonts w:ascii="Courier New" w:eastAsia="Times New Roman" w:hAnsi="Courier New" w:cs="Times New Roman"/>
      <w:sz w:val="20"/>
      <w:szCs w:val="20"/>
      <w:lang w:eastAsia="pt-BR"/>
    </w:rPr>
  </w:style>
  <w:style w:type="paragraph" w:styleId="Recuodecorpodetexto2">
    <w:name w:val="Body Text Indent 2"/>
    <w:basedOn w:val="Normal"/>
    <w:link w:val="Recuodecorpodetexto2Char"/>
    <w:rsid w:val="00E300AC"/>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E300A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D12C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D12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0F6EE-D952-4D6A-87DC-218B9A845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1526</Words>
  <Characters>8243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Juridico</cp:lastModifiedBy>
  <cp:revision>5</cp:revision>
  <cp:lastPrinted>2018-07-03T13:28:00Z</cp:lastPrinted>
  <dcterms:created xsi:type="dcterms:W3CDTF">2018-07-03T13:21:00Z</dcterms:created>
  <dcterms:modified xsi:type="dcterms:W3CDTF">2018-07-03T13:38:00Z</dcterms:modified>
</cp:coreProperties>
</file>